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D27B4" w14:textId="77777777" w:rsidR="00977259" w:rsidRPr="00726AC7" w:rsidRDefault="00977259" w:rsidP="00977259">
      <w:pPr>
        <w:pStyle w:val="NormalWeb"/>
        <w:jc w:val="center"/>
        <w:rPr>
          <w:rFonts w:asciiTheme="minorHAnsi" w:hAnsiTheme="minorHAnsi" w:cstheme="minorHAnsi"/>
          <w:color w:val="000000"/>
          <w:lang w:val="es-MX"/>
        </w:rPr>
      </w:pPr>
      <w:bookmarkStart w:id="0" w:name="_GoBack"/>
      <w:bookmarkEnd w:id="0"/>
      <w:r w:rsidRPr="00726AC7">
        <w:rPr>
          <w:rFonts w:asciiTheme="minorHAnsi" w:hAnsiTheme="minorHAnsi" w:cstheme="minorHAnsi"/>
          <w:color w:val="000000"/>
          <w:lang w:val="es-MX"/>
        </w:rPr>
        <w:t xml:space="preserve">Salt Lake Center </w:t>
      </w:r>
      <w:proofErr w:type="spellStart"/>
      <w:r w:rsidRPr="00726AC7">
        <w:rPr>
          <w:rFonts w:asciiTheme="minorHAnsi" w:hAnsiTheme="minorHAnsi" w:cstheme="minorHAnsi"/>
          <w:color w:val="000000"/>
          <w:lang w:val="es-MX"/>
        </w:rPr>
        <w:t>for</w:t>
      </w:r>
      <w:proofErr w:type="spellEnd"/>
      <w:r w:rsidRPr="00726AC7">
        <w:rPr>
          <w:rFonts w:asciiTheme="minorHAnsi" w:hAnsiTheme="minorHAnsi" w:cstheme="minorHAnsi"/>
          <w:color w:val="000000"/>
          <w:lang w:val="es-MX"/>
        </w:rPr>
        <w:t xml:space="preserve"> </w:t>
      </w:r>
      <w:proofErr w:type="spellStart"/>
      <w:r w:rsidRPr="00726AC7">
        <w:rPr>
          <w:rFonts w:asciiTheme="minorHAnsi" w:hAnsiTheme="minorHAnsi" w:cstheme="minorHAnsi"/>
          <w:color w:val="000000"/>
          <w:lang w:val="es-MX"/>
        </w:rPr>
        <w:t>Science</w:t>
      </w:r>
      <w:proofErr w:type="spellEnd"/>
      <w:r w:rsidRPr="00726AC7">
        <w:rPr>
          <w:rFonts w:asciiTheme="minorHAnsi" w:hAnsiTheme="minorHAnsi" w:cstheme="minorHAnsi"/>
          <w:color w:val="000000"/>
          <w:lang w:val="es-MX"/>
        </w:rPr>
        <w:t xml:space="preserve"> </w:t>
      </w:r>
      <w:proofErr w:type="spellStart"/>
      <w:r w:rsidRPr="00726AC7">
        <w:rPr>
          <w:rFonts w:asciiTheme="minorHAnsi" w:hAnsiTheme="minorHAnsi" w:cstheme="minorHAnsi"/>
          <w:color w:val="000000"/>
          <w:lang w:val="es-MX"/>
        </w:rPr>
        <w:t>Education</w:t>
      </w:r>
      <w:proofErr w:type="spellEnd"/>
      <w:r w:rsidRPr="00726AC7">
        <w:rPr>
          <w:rFonts w:asciiTheme="minorHAnsi" w:hAnsiTheme="minorHAnsi" w:cstheme="minorHAnsi"/>
          <w:color w:val="000000"/>
          <w:lang w:val="es-MX"/>
        </w:rPr>
        <w:br/>
        <w:t>1400 W. Goodwin Avenue, SLC</w:t>
      </w:r>
      <w:r w:rsidRPr="00726AC7">
        <w:rPr>
          <w:rFonts w:asciiTheme="minorHAnsi" w:hAnsiTheme="minorHAnsi" w:cstheme="minorHAnsi"/>
          <w:color w:val="000000"/>
          <w:lang w:val="es-MX"/>
        </w:rPr>
        <w:br/>
      </w:r>
      <w:r w:rsidR="00C656E1" w:rsidRPr="00726AC7">
        <w:rPr>
          <w:rFonts w:asciiTheme="minorHAnsi" w:hAnsiTheme="minorHAnsi" w:cstheme="minorHAnsi"/>
          <w:color w:val="000000"/>
          <w:lang w:val="es-MX"/>
        </w:rPr>
        <w:t>Consejo Comunitario Escolar</w:t>
      </w:r>
    </w:p>
    <w:p w14:paraId="1818D339" w14:textId="77777777" w:rsidR="00977259" w:rsidRPr="00726AC7" w:rsidRDefault="00977259" w:rsidP="00977259">
      <w:pPr>
        <w:pStyle w:val="NormalWeb"/>
        <w:ind w:left="720" w:firstLine="720"/>
        <w:rPr>
          <w:rFonts w:asciiTheme="minorHAnsi" w:hAnsiTheme="minorHAnsi" w:cstheme="minorHAnsi"/>
          <w:color w:val="000000"/>
          <w:lang w:val="es-MX"/>
        </w:rPr>
      </w:pPr>
      <w:r w:rsidRPr="00726AC7">
        <w:rPr>
          <w:rFonts w:asciiTheme="minorHAnsi" w:hAnsiTheme="minorHAnsi" w:cstheme="minorHAnsi"/>
          <w:color w:val="000000"/>
          <w:lang w:val="es-MX"/>
        </w:rPr>
        <w:t xml:space="preserve">Agenda: </w:t>
      </w:r>
      <w:r w:rsidR="00A53C9C" w:rsidRPr="00726AC7">
        <w:rPr>
          <w:rFonts w:asciiTheme="minorHAnsi" w:hAnsiTheme="minorHAnsi" w:cstheme="minorHAnsi"/>
          <w:color w:val="000000"/>
          <w:lang w:val="es-MX"/>
        </w:rPr>
        <w:t>23 de septiembre</w:t>
      </w:r>
      <w:r w:rsidRPr="00726AC7">
        <w:rPr>
          <w:rFonts w:asciiTheme="minorHAnsi" w:hAnsiTheme="minorHAnsi" w:cstheme="minorHAnsi"/>
          <w:color w:val="000000"/>
          <w:lang w:val="es-MX"/>
        </w:rPr>
        <w:t xml:space="preserve"> 23, 2020, 5:00 pm</w:t>
      </w:r>
    </w:p>
    <w:p w14:paraId="0B6BF958" w14:textId="77777777" w:rsidR="00977259" w:rsidRPr="00726AC7" w:rsidRDefault="00A53C9C" w:rsidP="005C4522">
      <w:pPr>
        <w:pStyle w:val="NormalWeb"/>
        <w:spacing w:after="0" w:afterAutospacing="0"/>
        <w:ind w:left="1440"/>
        <w:rPr>
          <w:rFonts w:asciiTheme="minorHAnsi" w:hAnsiTheme="minorHAnsi" w:cstheme="minorHAnsi"/>
          <w:color w:val="000000"/>
          <w:lang w:val="es-MX"/>
        </w:rPr>
      </w:pPr>
      <w:r w:rsidRPr="00726AC7">
        <w:rPr>
          <w:rFonts w:asciiTheme="minorHAnsi" w:hAnsiTheme="minorHAnsi" w:cstheme="minorHAnsi"/>
          <w:color w:val="000000"/>
          <w:lang w:val="es-MX"/>
        </w:rPr>
        <w:t>Bienvenidas</w:t>
      </w:r>
      <w:r w:rsidR="00977259" w:rsidRPr="00726AC7">
        <w:rPr>
          <w:rFonts w:asciiTheme="minorHAnsi" w:hAnsiTheme="minorHAnsi" w:cstheme="minorHAnsi"/>
          <w:color w:val="000000"/>
          <w:lang w:val="es-MX"/>
        </w:rPr>
        <w:t xml:space="preserve"> </w:t>
      </w:r>
      <w:proofErr w:type="spellStart"/>
      <w:r w:rsidRPr="00726AC7">
        <w:rPr>
          <w:rFonts w:asciiTheme="minorHAnsi" w:hAnsiTheme="minorHAnsi" w:cstheme="minorHAnsi"/>
          <w:color w:val="000000"/>
          <w:lang w:val="es-MX"/>
        </w:rPr>
        <w:t>y</w:t>
      </w:r>
      <w:proofErr w:type="spellEnd"/>
      <w:r w:rsidR="00977259" w:rsidRPr="00726AC7">
        <w:rPr>
          <w:rFonts w:asciiTheme="minorHAnsi" w:hAnsiTheme="minorHAnsi" w:cstheme="minorHAnsi"/>
          <w:color w:val="000000"/>
          <w:lang w:val="es-MX"/>
        </w:rPr>
        <w:t xml:space="preserve"> </w:t>
      </w:r>
      <w:r w:rsidRPr="00726AC7">
        <w:rPr>
          <w:rFonts w:asciiTheme="minorHAnsi" w:hAnsiTheme="minorHAnsi" w:cstheme="minorHAnsi"/>
          <w:color w:val="000000"/>
          <w:lang w:val="es-MX"/>
        </w:rPr>
        <w:t>Introducción</w:t>
      </w:r>
    </w:p>
    <w:p w14:paraId="48494AF5" w14:textId="77777777" w:rsidR="005C4522" w:rsidRPr="00726AC7" w:rsidRDefault="005C4522" w:rsidP="005C4522">
      <w:pPr>
        <w:pStyle w:val="NormalWeb"/>
        <w:spacing w:before="0" w:beforeAutospacing="0"/>
        <w:ind w:left="1440"/>
        <w:rPr>
          <w:rFonts w:asciiTheme="minorHAnsi" w:hAnsiTheme="minorHAnsi" w:cstheme="minorHAnsi"/>
          <w:color w:val="000000"/>
          <w:sz w:val="22"/>
          <w:lang w:val="es-MX"/>
        </w:rPr>
      </w:pPr>
      <w:r w:rsidRPr="00726AC7">
        <w:rPr>
          <w:rFonts w:asciiTheme="minorHAnsi" w:hAnsiTheme="minorHAnsi" w:cstheme="minorHAnsi"/>
          <w:color w:val="70AD47" w:themeColor="accent6"/>
          <w:sz w:val="22"/>
          <w:lang w:val="es-MX"/>
        </w:rPr>
        <w:t xml:space="preserve">Jill </w:t>
      </w:r>
      <w:proofErr w:type="spellStart"/>
      <w:r w:rsidRPr="00726AC7">
        <w:rPr>
          <w:rFonts w:asciiTheme="minorHAnsi" w:hAnsiTheme="minorHAnsi" w:cstheme="minorHAnsi"/>
          <w:color w:val="70AD47" w:themeColor="accent6"/>
          <w:sz w:val="22"/>
          <w:lang w:val="es-MX"/>
        </w:rPr>
        <w:t>Drown</w:t>
      </w:r>
      <w:proofErr w:type="spellEnd"/>
      <w:r w:rsidRPr="00726AC7">
        <w:rPr>
          <w:rFonts w:asciiTheme="minorHAnsi" w:hAnsiTheme="minorHAnsi" w:cstheme="minorHAnsi"/>
          <w:color w:val="70AD47" w:themeColor="accent6"/>
          <w:sz w:val="22"/>
          <w:lang w:val="es-MX"/>
        </w:rPr>
        <w:t xml:space="preserve">, Christy </w:t>
      </w:r>
      <w:proofErr w:type="spellStart"/>
      <w:r w:rsidRPr="00726AC7">
        <w:rPr>
          <w:rFonts w:asciiTheme="minorHAnsi" w:hAnsiTheme="minorHAnsi" w:cstheme="minorHAnsi"/>
          <w:color w:val="70AD47" w:themeColor="accent6"/>
          <w:sz w:val="22"/>
          <w:lang w:val="es-MX"/>
        </w:rPr>
        <w:t>Sapp</w:t>
      </w:r>
      <w:proofErr w:type="spellEnd"/>
      <w:r w:rsidRPr="00726AC7">
        <w:rPr>
          <w:rFonts w:asciiTheme="minorHAnsi" w:hAnsiTheme="minorHAnsi" w:cstheme="minorHAnsi"/>
          <w:color w:val="70AD47" w:themeColor="accent6"/>
          <w:sz w:val="22"/>
          <w:lang w:val="es-MX"/>
        </w:rPr>
        <w:t xml:space="preserve">, Alissa Kean, Amy </w:t>
      </w:r>
      <w:proofErr w:type="spellStart"/>
      <w:r w:rsidRPr="00726AC7">
        <w:rPr>
          <w:rFonts w:asciiTheme="minorHAnsi" w:hAnsiTheme="minorHAnsi" w:cstheme="minorHAnsi"/>
          <w:color w:val="70AD47" w:themeColor="accent6"/>
          <w:sz w:val="22"/>
          <w:lang w:val="es-MX"/>
        </w:rPr>
        <w:t>Jordan</w:t>
      </w:r>
      <w:proofErr w:type="spellEnd"/>
      <w:r w:rsidRPr="00726AC7">
        <w:rPr>
          <w:rFonts w:asciiTheme="minorHAnsi" w:hAnsiTheme="minorHAnsi" w:cstheme="minorHAnsi"/>
          <w:color w:val="70AD47" w:themeColor="accent6"/>
          <w:sz w:val="22"/>
          <w:lang w:val="es-MX"/>
        </w:rPr>
        <w:t xml:space="preserve">, Michelle </w:t>
      </w:r>
      <w:proofErr w:type="spellStart"/>
      <w:r w:rsidRPr="00726AC7">
        <w:rPr>
          <w:rFonts w:asciiTheme="minorHAnsi" w:hAnsiTheme="minorHAnsi" w:cstheme="minorHAnsi"/>
          <w:color w:val="70AD47" w:themeColor="accent6"/>
          <w:sz w:val="22"/>
          <w:lang w:val="es-MX"/>
        </w:rPr>
        <w:t>Tuitupou</w:t>
      </w:r>
      <w:proofErr w:type="spellEnd"/>
      <w:r w:rsidRPr="00726AC7">
        <w:rPr>
          <w:rFonts w:asciiTheme="minorHAnsi" w:hAnsiTheme="minorHAnsi" w:cstheme="minorHAnsi"/>
          <w:color w:val="70AD47" w:themeColor="accent6"/>
          <w:sz w:val="22"/>
          <w:lang w:val="es-MX"/>
        </w:rPr>
        <w:t xml:space="preserve">, Janet </w:t>
      </w:r>
      <w:proofErr w:type="spellStart"/>
      <w:r w:rsidRPr="00726AC7">
        <w:rPr>
          <w:rFonts w:asciiTheme="minorHAnsi" w:hAnsiTheme="minorHAnsi" w:cstheme="minorHAnsi"/>
          <w:color w:val="70AD47" w:themeColor="accent6"/>
          <w:sz w:val="22"/>
          <w:lang w:val="es-MX"/>
        </w:rPr>
        <w:t>Barnette</w:t>
      </w:r>
      <w:proofErr w:type="spellEnd"/>
      <w:r w:rsidRPr="00726AC7">
        <w:rPr>
          <w:rFonts w:asciiTheme="minorHAnsi" w:hAnsiTheme="minorHAnsi" w:cstheme="minorHAnsi"/>
          <w:color w:val="70AD47" w:themeColor="accent6"/>
          <w:sz w:val="22"/>
          <w:lang w:val="es-MX"/>
        </w:rPr>
        <w:t xml:space="preserve">, Eileen </w:t>
      </w:r>
      <w:proofErr w:type="spellStart"/>
      <w:r w:rsidRPr="00726AC7">
        <w:rPr>
          <w:rFonts w:asciiTheme="minorHAnsi" w:hAnsiTheme="minorHAnsi" w:cstheme="minorHAnsi"/>
          <w:color w:val="70AD47" w:themeColor="accent6"/>
          <w:sz w:val="22"/>
          <w:lang w:val="es-MX"/>
        </w:rPr>
        <w:t>Csontos</w:t>
      </w:r>
      <w:proofErr w:type="spellEnd"/>
      <w:r w:rsidRPr="00726AC7">
        <w:rPr>
          <w:rFonts w:asciiTheme="minorHAnsi" w:hAnsiTheme="minorHAnsi" w:cstheme="minorHAnsi"/>
          <w:color w:val="70AD47" w:themeColor="accent6"/>
          <w:sz w:val="22"/>
          <w:lang w:val="es-MX"/>
        </w:rPr>
        <w:t xml:space="preserve">, Niki </w:t>
      </w:r>
      <w:proofErr w:type="spellStart"/>
      <w:r w:rsidRPr="00726AC7">
        <w:rPr>
          <w:rFonts w:asciiTheme="minorHAnsi" w:hAnsiTheme="minorHAnsi" w:cstheme="minorHAnsi"/>
          <w:color w:val="70AD47" w:themeColor="accent6"/>
          <w:sz w:val="22"/>
          <w:lang w:val="es-MX"/>
        </w:rPr>
        <w:t>Hack</w:t>
      </w:r>
      <w:proofErr w:type="spellEnd"/>
      <w:r w:rsidRPr="00726AC7">
        <w:rPr>
          <w:rFonts w:asciiTheme="minorHAnsi" w:hAnsiTheme="minorHAnsi" w:cstheme="minorHAnsi"/>
          <w:color w:val="70AD47" w:themeColor="accent6"/>
          <w:sz w:val="22"/>
          <w:lang w:val="es-MX"/>
        </w:rPr>
        <w:t xml:space="preserve">, Ben </w:t>
      </w:r>
      <w:proofErr w:type="spellStart"/>
      <w:r w:rsidRPr="00726AC7">
        <w:rPr>
          <w:rFonts w:asciiTheme="minorHAnsi" w:hAnsiTheme="minorHAnsi" w:cstheme="minorHAnsi"/>
          <w:color w:val="70AD47" w:themeColor="accent6"/>
          <w:sz w:val="22"/>
          <w:lang w:val="es-MX"/>
        </w:rPr>
        <w:t>DeMoux</w:t>
      </w:r>
      <w:proofErr w:type="spellEnd"/>
      <w:r w:rsidRPr="00726AC7">
        <w:rPr>
          <w:rFonts w:asciiTheme="minorHAnsi" w:hAnsiTheme="minorHAnsi" w:cstheme="minorHAnsi"/>
          <w:color w:val="70AD47" w:themeColor="accent6"/>
          <w:sz w:val="22"/>
          <w:lang w:val="es-MX"/>
        </w:rPr>
        <w:t xml:space="preserve">, Laura </w:t>
      </w:r>
      <w:proofErr w:type="spellStart"/>
      <w:r w:rsidRPr="00726AC7">
        <w:rPr>
          <w:rFonts w:asciiTheme="minorHAnsi" w:hAnsiTheme="minorHAnsi" w:cstheme="minorHAnsi"/>
          <w:color w:val="70AD47" w:themeColor="accent6"/>
          <w:sz w:val="22"/>
          <w:lang w:val="es-MX"/>
        </w:rPr>
        <w:t>Ceron</w:t>
      </w:r>
      <w:proofErr w:type="spellEnd"/>
      <w:r w:rsidRPr="00726AC7">
        <w:rPr>
          <w:rFonts w:asciiTheme="minorHAnsi" w:hAnsiTheme="minorHAnsi" w:cstheme="minorHAnsi"/>
          <w:color w:val="70AD47" w:themeColor="accent6"/>
          <w:sz w:val="22"/>
          <w:lang w:val="es-MX"/>
        </w:rPr>
        <w:t xml:space="preserve">, Richard Scott, Sue </w:t>
      </w:r>
      <w:proofErr w:type="spellStart"/>
      <w:r w:rsidRPr="00726AC7">
        <w:rPr>
          <w:rFonts w:asciiTheme="minorHAnsi" w:hAnsiTheme="minorHAnsi" w:cstheme="minorHAnsi"/>
          <w:color w:val="70AD47" w:themeColor="accent6"/>
          <w:sz w:val="22"/>
          <w:lang w:val="es-MX"/>
        </w:rPr>
        <w:t>Ashdown</w:t>
      </w:r>
      <w:proofErr w:type="spellEnd"/>
      <w:r w:rsidRPr="00726AC7">
        <w:rPr>
          <w:rFonts w:asciiTheme="minorHAnsi" w:hAnsiTheme="minorHAnsi" w:cstheme="minorHAnsi"/>
          <w:color w:val="70AD47" w:themeColor="accent6"/>
          <w:sz w:val="22"/>
          <w:lang w:val="es-MX"/>
        </w:rPr>
        <w:t>, Britnie Powell, Stephanie (</w:t>
      </w:r>
      <w:proofErr w:type="spellStart"/>
      <w:r w:rsidRPr="00726AC7">
        <w:rPr>
          <w:rFonts w:asciiTheme="minorHAnsi" w:hAnsiTheme="minorHAnsi" w:cstheme="minorHAnsi"/>
          <w:color w:val="70AD47" w:themeColor="accent6"/>
          <w:sz w:val="22"/>
          <w:lang w:val="es-MX"/>
        </w:rPr>
        <w:t>Interpreter</w:t>
      </w:r>
      <w:proofErr w:type="spellEnd"/>
      <w:r w:rsidRPr="00726AC7">
        <w:rPr>
          <w:rFonts w:asciiTheme="minorHAnsi" w:hAnsiTheme="minorHAnsi" w:cstheme="minorHAnsi"/>
          <w:color w:val="70AD47" w:themeColor="accent6"/>
          <w:sz w:val="22"/>
          <w:lang w:val="es-MX"/>
        </w:rPr>
        <w:t>)</w:t>
      </w:r>
    </w:p>
    <w:p w14:paraId="3ECD765D" w14:textId="77777777" w:rsidR="00977259" w:rsidRPr="00726AC7" w:rsidRDefault="00C656E1" w:rsidP="008F130F">
      <w:pPr>
        <w:pStyle w:val="NormalWeb"/>
        <w:spacing w:after="0" w:afterAutospacing="0"/>
        <w:ind w:left="1440"/>
        <w:rPr>
          <w:rFonts w:asciiTheme="minorHAnsi" w:hAnsiTheme="minorHAnsi" w:cstheme="minorHAnsi"/>
          <w:color w:val="000000"/>
          <w:lang w:val="es-MX"/>
        </w:rPr>
      </w:pPr>
      <w:r w:rsidRPr="00726AC7">
        <w:rPr>
          <w:rFonts w:asciiTheme="minorHAnsi" w:hAnsiTheme="minorHAnsi" w:cstheme="minorHAnsi"/>
          <w:color w:val="000000"/>
          <w:lang w:val="es-MX"/>
        </w:rPr>
        <w:t>Fechas y horarios de reuniones</w:t>
      </w:r>
    </w:p>
    <w:p w14:paraId="6B42B40F" w14:textId="77777777" w:rsidR="005C4522" w:rsidRPr="00726AC7" w:rsidRDefault="00A42498" w:rsidP="00A42498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000000"/>
          <w:lang w:val="es-MX"/>
        </w:rPr>
      </w:pPr>
      <w:r w:rsidRPr="00726AC7">
        <w:rPr>
          <w:rFonts w:asciiTheme="minorHAnsi" w:hAnsiTheme="minorHAnsi" w:cstheme="minorHAnsi"/>
          <w:color w:val="000000"/>
          <w:lang w:val="es-MX"/>
        </w:rPr>
        <w:t>2º miércoles de cada mes a partir de ahora de 5:00-6:00 PM</w:t>
      </w:r>
    </w:p>
    <w:p w14:paraId="7902A153" w14:textId="77777777" w:rsidR="00977259" w:rsidRPr="00726AC7" w:rsidRDefault="00977259" w:rsidP="005C4522">
      <w:pPr>
        <w:pStyle w:val="NormalWeb"/>
        <w:numPr>
          <w:ilvl w:val="1"/>
          <w:numId w:val="1"/>
        </w:numPr>
        <w:rPr>
          <w:rFonts w:asciiTheme="minorHAnsi" w:hAnsiTheme="minorHAnsi" w:cstheme="minorHAnsi"/>
          <w:color w:val="000000"/>
          <w:lang w:val="es-MX"/>
        </w:rPr>
      </w:pPr>
      <w:r w:rsidRPr="00726AC7">
        <w:rPr>
          <w:rFonts w:asciiTheme="minorHAnsi" w:hAnsiTheme="minorHAnsi" w:cstheme="minorHAnsi"/>
          <w:color w:val="000000"/>
          <w:lang w:val="es-MX"/>
        </w:rPr>
        <w:t>Oct</w:t>
      </w:r>
      <w:r w:rsidR="005C4522" w:rsidRPr="00726AC7">
        <w:rPr>
          <w:rFonts w:asciiTheme="minorHAnsi" w:hAnsiTheme="minorHAnsi" w:cstheme="minorHAnsi"/>
          <w:color w:val="000000"/>
          <w:lang w:val="es-MX"/>
        </w:rPr>
        <w:t>ubre</w:t>
      </w:r>
      <w:r w:rsidRPr="00726AC7">
        <w:rPr>
          <w:rFonts w:asciiTheme="minorHAnsi" w:hAnsiTheme="minorHAnsi" w:cstheme="minorHAnsi"/>
          <w:color w:val="000000"/>
          <w:lang w:val="es-MX"/>
        </w:rPr>
        <w:t xml:space="preserve"> 14, 2020</w:t>
      </w:r>
    </w:p>
    <w:p w14:paraId="74F3F359" w14:textId="77777777" w:rsidR="00977259" w:rsidRPr="00726AC7" w:rsidRDefault="00A42498" w:rsidP="00A42498">
      <w:pPr>
        <w:pStyle w:val="NormalWeb"/>
        <w:numPr>
          <w:ilvl w:val="1"/>
          <w:numId w:val="1"/>
        </w:numPr>
        <w:rPr>
          <w:rFonts w:asciiTheme="minorHAnsi" w:hAnsiTheme="minorHAnsi" w:cstheme="minorHAnsi"/>
          <w:color w:val="000000"/>
          <w:lang w:val="es-MX"/>
        </w:rPr>
      </w:pPr>
      <w:r w:rsidRPr="00726AC7">
        <w:rPr>
          <w:rFonts w:asciiTheme="minorHAnsi" w:hAnsiTheme="minorHAnsi" w:cstheme="minorHAnsi"/>
          <w:color w:val="000000"/>
          <w:lang w:val="es-MX"/>
        </w:rPr>
        <w:t>11 De noviembre</w:t>
      </w:r>
      <w:r w:rsidR="00977259" w:rsidRPr="00726AC7">
        <w:rPr>
          <w:rFonts w:asciiTheme="minorHAnsi" w:hAnsiTheme="minorHAnsi" w:cstheme="minorHAnsi"/>
          <w:color w:val="000000"/>
          <w:lang w:val="es-MX"/>
        </w:rPr>
        <w:t>, 2020</w:t>
      </w:r>
    </w:p>
    <w:p w14:paraId="4DCB8375" w14:textId="77777777" w:rsidR="00977259" w:rsidRPr="00726AC7" w:rsidRDefault="00A42498" w:rsidP="00A42498">
      <w:pPr>
        <w:pStyle w:val="NormalWeb"/>
        <w:numPr>
          <w:ilvl w:val="1"/>
          <w:numId w:val="1"/>
        </w:numPr>
        <w:rPr>
          <w:rFonts w:asciiTheme="minorHAnsi" w:hAnsiTheme="minorHAnsi" w:cstheme="minorHAnsi"/>
          <w:color w:val="000000"/>
          <w:lang w:val="es-MX"/>
        </w:rPr>
      </w:pPr>
      <w:r w:rsidRPr="00726AC7">
        <w:rPr>
          <w:rFonts w:asciiTheme="minorHAnsi" w:hAnsiTheme="minorHAnsi" w:cstheme="minorHAnsi"/>
          <w:color w:val="000000"/>
          <w:lang w:val="es-MX"/>
        </w:rPr>
        <w:t>13 de enero</w:t>
      </w:r>
      <w:r w:rsidR="00977259" w:rsidRPr="00726AC7">
        <w:rPr>
          <w:rFonts w:asciiTheme="minorHAnsi" w:hAnsiTheme="minorHAnsi" w:cstheme="minorHAnsi"/>
          <w:color w:val="000000"/>
          <w:lang w:val="es-MX"/>
        </w:rPr>
        <w:t>, 2021</w:t>
      </w:r>
    </w:p>
    <w:p w14:paraId="137F0F86" w14:textId="77777777" w:rsidR="00977259" w:rsidRPr="00726AC7" w:rsidRDefault="00977259" w:rsidP="00A42498">
      <w:pPr>
        <w:pStyle w:val="NormalWeb"/>
        <w:numPr>
          <w:ilvl w:val="1"/>
          <w:numId w:val="1"/>
        </w:numPr>
        <w:rPr>
          <w:rFonts w:asciiTheme="minorHAnsi" w:hAnsiTheme="minorHAnsi" w:cstheme="minorHAnsi"/>
          <w:color w:val="000000"/>
          <w:lang w:val="es-MX"/>
        </w:rPr>
      </w:pPr>
      <w:r w:rsidRPr="00726AC7">
        <w:rPr>
          <w:rFonts w:asciiTheme="minorHAnsi" w:hAnsiTheme="minorHAnsi" w:cstheme="minorHAnsi"/>
          <w:color w:val="000000"/>
          <w:lang w:val="es-MX"/>
        </w:rPr>
        <w:t>10</w:t>
      </w:r>
      <w:r w:rsidR="00A42498" w:rsidRPr="00726AC7">
        <w:rPr>
          <w:rFonts w:asciiTheme="minorHAnsi" w:hAnsiTheme="minorHAnsi" w:cstheme="minorHAnsi"/>
          <w:color w:val="000000"/>
          <w:lang w:val="es-MX"/>
        </w:rPr>
        <w:t xml:space="preserve"> de febrero</w:t>
      </w:r>
      <w:r w:rsidRPr="00726AC7">
        <w:rPr>
          <w:rFonts w:asciiTheme="minorHAnsi" w:hAnsiTheme="minorHAnsi" w:cstheme="minorHAnsi"/>
          <w:color w:val="000000"/>
          <w:lang w:val="es-MX"/>
        </w:rPr>
        <w:t>, 2021</w:t>
      </w:r>
    </w:p>
    <w:p w14:paraId="0C83505D" w14:textId="77777777" w:rsidR="00977259" w:rsidRPr="00726AC7" w:rsidRDefault="00977259" w:rsidP="00A42498">
      <w:pPr>
        <w:pStyle w:val="NormalWeb"/>
        <w:numPr>
          <w:ilvl w:val="1"/>
          <w:numId w:val="1"/>
        </w:numPr>
        <w:rPr>
          <w:rFonts w:asciiTheme="minorHAnsi" w:hAnsiTheme="minorHAnsi" w:cstheme="minorHAnsi"/>
          <w:color w:val="000000"/>
          <w:lang w:val="es-MX"/>
        </w:rPr>
      </w:pPr>
      <w:r w:rsidRPr="00726AC7">
        <w:rPr>
          <w:rFonts w:asciiTheme="minorHAnsi" w:hAnsiTheme="minorHAnsi" w:cstheme="minorHAnsi"/>
          <w:color w:val="000000"/>
          <w:lang w:val="es-MX"/>
        </w:rPr>
        <w:t>10</w:t>
      </w:r>
      <w:r w:rsidR="00A42498" w:rsidRPr="00726AC7">
        <w:rPr>
          <w:rFonts w:asciiTheme="minorHAnsi" w:hAnsiTheme="minorHAnsi" w:cstheme="minorHAnsi"/>
          <w:color w:val="000000"/>
          <w:lang w:val="es-MX"/>
        </w:rPr>
        <w:t xml:space="preserve"> de marzo</w:t>
      </w:r>
      <w:r w:rsidRPr="00726AC7">
        <w:rPr>
          <w:rFonts w:asciiTheme="minorHAnsi" w:hAnsiTheme="minorHAnsi" w:cstheme="minorHAnsi"/>
          <w:color w:val="000000"/>
          <w:lang w:val="es-MX"/>
        </w:rPr>
        <w:t>, 2021</w:t>
      </w:r>
    </w:p>
    <w:p w14:paraId="24AEBA9B" w14:textId="77777777" w:rsidR="00977259" w:rsidRPr="00726AC7" w:rsidRDefault="00977259" w:rsidP="00A42498">
      <w:pPr>
        <w:pStyle w:val="NormalWeb"/>
        <w:numPr>
          <w:ilvl w:val="1"/>
          <w:numId w:val="1"/>
        </w:numPr>
        <w:rPr>
          <w:rFonts w:asciiTheme="minorHAnsi" w:hAnsiTheme="minorHAnsi" w:cstheme="minorHAnsi"/>
          <w:color w:val="000000"/>
          <w:lang w:val="es-MX"/>
        </w:rPr>
      </w:pPr>
      <w:r w:rsidRPr="00726AC7">
        <w:rPr>
          <w:rFonts w:asciiTheme="minorHAnsi" w:hAnsiTheme="minorHAnsi" w:cstheme="minorHAnsi"/>
          <w:color w:val="000000"/>
          <w:lang w:val="es-MX"/>
        </w:rPr>
        <w:t>14</w:t>
      </w:r>
      <w:r w:rsidR="00A42498" w:rsidRPr="00726AC7">
        <w:rPr>
          <w:rFonts w:asciiTheme="minorHAnsi" w:hAnsiTheme="minorHAnsi" w:cstheme="minorHAnsi"/>
          <w:color w:val="000000"/>
          <w:lang w:val="es-MX"/>
        </w:rPr>
        <w:t xml:space="preserve"> de abril</w:t>
      </w:r>
      <w:r w:rsidRPr="00726AC7">
        <w:rPr>
          <w:rFonts w:asciiTheme="minorHAnsi" w:hAnsiTheme="minorHAnsi" w:cstheme="minorHAnsi"/>
          <w:color w:val="000000"/>
          <w:lang w:val="es-MX"/>
        </w:rPr>
        <w:t>, 2021</w:t>
      </w:r>
    </w:p>
    <w:p w14:paraId="5E399656" w14:textId="77777777" w:rsidR="00977259" w:rsidRPr="00726AC7" w:rsidRDefault="00A42498" w:rsidP="00A42498">
      <w:pPr>
        <w:pStyle w:val="NormalWeb"/>
        <w:numPr>
          <w:ilvl w:val="1"/>
          <w:numId w:val="1"/>
        </w:numPr>
        <w:rPr>
          <w:rFonts w:asciiTheme="minorHAnsi" w:hAnsiTheme="minorHAnsi" w:cstheme="minorHAnsi"/>
          <w:color w:val="000000"/>
          <w:lang w:val="es-MX"/>
        </w:rPr>
      </w:pPr>
      <w:r w:rsidRPr="00726AC7">
        <w:rPr>
          <w:rFonts w:asciiTheme="minorHAnsi" w:hAnsiTheme="minorHAnsi" w:cstheme="minorHAnsi"/>
          <w:color w:val="000000"/>
          <w:lang w:val="es-MX"/>
        </w:rPr>
        <w:t>12 de m</w:t>
      </w:r>
      <w:r w:rsidR="00977259" w:rsidRPr="00726AC7">
        <w:rPr>
          <w:rFonts w:asciiTheme="minorHAnsi" w:hAnsiTheme="minorHAnsi" w:cstheme="minorHAnsi"/>
          <w:color w:val="000000"/>
          <w:lang w:val="es-MX"/>
        </w:rPr>
        <w:t>ay</w:t>
      </w:r>
      <w:r w:rsidRPr="00726AC7">
        <w:rPr>
          <w:rFonts w:asciiTheme="minorHAnsi" w:hAnsiTheme="minorHAnsi" w:cstheme="minorHAnsi"/>
          <w:color w:val="000000"/>
          <w:lang w:val="es-MX"/>
        </w:rPr>
        <w:t>o</w:t>
      </w:r>
      <w:r w:rsidR="00977259" w:rsidRPr="00726AC7">
        <w:rPr>
          <w:rFonts w:asciiTheme="minorHAnsi" w:hAnsiTheme="minorHAnsi" w:cstheme="minorHAnsi"/>
          <w:color w:val="000000"/>
          <w:lang w:val="es-MX"/>
        </w:rPr>
        <w:t>, 2021</w:t>
      </w:r>
    </w:p>
    <w:p w14:paraId="62494CC3" w14:textId="77777777" w:rsidR="00977259" w:rsidRPr="00726AC7" w:rsidRDefault="00A42498" w:rsidP="009C2BBB">
      <w:pPr>
        <w:pStyle w:val="NormalWeb"/>
        <w:spacing w:after="0" w:afterAutospacing="0"/>
        <w:ind w:left="1440"/>
        <w:rPr>
          <w:rFonts w:asciiTheme="minorHAnsi" w:hAnsiTheme="minorHAnsi" w:cstheme="minorHAnsi"/>
          <w:color w:val="000000"/>
          <w:lang w:val="es-MX"/>
        </w:rPr>
      </w:pPr>
      <w:r w:rsidRPr="00726AC7">
        <w:rPr>
          <w:rFonts w:asciiTheme="minorHAnsi" w:hAnsiTheme="minorHAnsi" w:cstheme="minorHAnsi"/>
          <w:color w:val="000000"/>
          <w:lang w:val="es-MX"/>
        </w:rPr>
        <w:t>Reglas de orden y procedimiento</w:t>
      </w:r>
    </w:p>
    <w:p w14:paraId="3112C7C8" w14:textId="77777777" w:rsidR="007068E4" w:rsidRPr="00726AC7" w:rsidRDefault="007068E4" w:rsidP="009C2BBB">
      <w:pPr>
        <w:pStyle w:val="NormalWeb"/>
        <w:spacing w:before="0" w:beforeAutospacing="0"/>
        <w:ind w:left="1440"/>
        <w:rPr>
          <w:rFonts w:asciiTheme="minorHAnsi" w:hAnsiTheme="minorHAnsi" w:cstheme="minorHAnsi"/>
          <w:color w:val="70AD47" w:themeColor="accent6"/>
          <w:sz w:val="22"/>
          <w:lang w:val="es-MX"/>
        </w:rPr>
      </w:pPr>
      <w:r w:rsidRPr="00726AC7">
        <w:rPr>
          <w:rFonts w:asciiTheme="minorHAnsi" w:hAnsiTheme="minorHAnsi" w:cstheme="minorHAnsi"/>
          <w:color w:val="70AD47" w:themeColor="accent6"/>
          <w:sz w:val="22"/>
          <w:lang w:val="es-MX"/>
        </w:rPr>
        <w:t xml:space="preserve">Revisada - Se puede encontrar </w:t>
      </w:r>
      <w:r w:rsidR="009C2BBB" w:rsidRPr="00726AC7">
        <w:rPr>
          <w:rFonts w:asciiTheme="minorHAnsi" w:hAnsiTheme="minorHAnsi" w:cstheme="minorHAnsi"/>
          <w:color w:val="70AD47" w:themeColor="accent6"/>
          <w:sz w:val="22"/>
          <w:lang w:val="es-MX"/>
        </w:rPr>
        <w:t xml:space="preserve">Aquí </w:t>
      </w:r>
    </w:p>
    <w:p w14:paraId="38870F8F" w14:textId="77777777" w:rsidR="00977259" w:rsidRPr="00726AC7" w:rsidRDefault="00A42498" w:rsidP="009C2BBB">
      <w:pPr>
        <w:pStyle w:val="NormalWeb"/>
        <w:spacing w:after="0" w:afterAutospacing="0"/>
        <w:ind w:left="1440"/>
        <w:rPr>
          <w:rFonts w:asciiTheme="minorHAnsi" w:hAnsiTheme="minorHAnsi" w:cstheme="minorHAnsi"/>
          <w:color w:val="000000"/>
          <w:lang w:val="es-MX"/>
        </w:rPr>
      </w:pPr>
      <w:r w:rsidRPr="00726AC7">
        <w:rPr>
          <w:rFonts w:asciiTheme="minorHAnsi" w:hAnsiTheme="minorHAnsi" w:cstheme="minorHAnsi"/>
          <w:color w:val="000000"/>
          <w:lang w:val="es-MX"/>
        </w:rPr>
        <w:t>Elecciones SCC</w:t>
      </w:r>
      <w:r w:rsidR="00977259" w:rsidRPr="00726AC7">
        <w:rPr>
          <w:rFonts w:asciiTheme="minorHAnsi" w:hAnsiTheme="minorHAnsi" w:cstheme="minorHAnsi"/>
          <w:color w:val="000000"/>
          <w:lang w:val="es-MX"/>
        </w:rPr>
        <w:t xml:space="preserve"> </w:t>
      </w:r>
    </w:p>
    <w:p w14:paraId="306CBADD" w14:textId="77777777" w:rsidR="009C2BBB" w:rsidRPr="00726AC7" w:rsidRDefault="009C2BBB" w:rsidP="009C2BBB">
      <w:pPr>
        <w:pStyle w:val="NormalWeb"/>
        <w:spacing w:before="0" w:beforeAutospacing="0"/>
        <w:ind w:left="1440"/>
        <w:rPr>
          <w:rFonts w:asciiTheme="minorHAnsi" w:hAnsiTheme="minorHAnsi" w:cstheme="minorHAnsi"/>
          <w:color w:val="70AD47" w:themeColor="accent6"/>
          <w:sz w:val="22"/>
          <w:lang w:val="es-MX"/>
        </w:rPr>
      </w:pPr>
      <w:r w:rsidRPr="00726AC7">
        <w:rPr>
          <w:rFonts w:asciiTheme="minorHAnsi" w:hAnsiTheme="minorHAnsi" w:cstheme="minorHAnsi"/>
          <w:color w:val="70AD47" w:themeColor="accent6"/>
          <w:sz w:val="22"/>
          <w:lang w:val="es-MX"/>
        </w:rPr>
        <w:t>Se enviará un formulario para que lo completen los padres / tutores interesados ​​que deseen servir como miembros votantes de SCC. El puesto de presidente está a elección.</w:t>
      </w:r>
    </w:p>
    <w:p w14:paraId="564988ED" w14:textId="77777777" w:rsidR="00977259" w:rsidRPr="00726AC7" w:rsidRDefault="00977259" w:rsidP="009C2BBB">
      <w:pPr>
        <w:pStyle w:val="NormalWeb"/>
        <w:spacing w:after="0" w:afterAutospacing="0"/>
        <w:ind w:left="1440"/>
        <w:rPr>
          <w:rFonts w:asciiTheme="minorHAnsi" w:hAnsiTheme="minorHAnsi" w:cstheme="minorHAnsi"/>
          <w:color w:val="000000"/>
          <w:lang w:val="es-MX"/>
        </w:rPr>
      </w:pPr>
      <w:r w:rsidRPr="00726AC7">
        <w:rPr>
          <w:rFonts w:asciiTheme="minorHAnsi" w:hAnsiTheme="minorHAnsi" w:cstheme="minorHAnsi"/>
          <w:color w:val="000000"/>
          <w:lang w:val="es-MX"/>
        </w:rPr>
        <w:t xml:space="preserve">LAND Trust </w:t>
      </w:r>
    </w:p>
    <w:p w14:paraId="5E16C15D" w14:textId="77777777" w:rsidR="009C2BBB" w:rsidRPr="00726AC7" w:rsidRDefault="009C2BBB" w:rsidP="009C2BBB">
      <w:pPr>
        <w:pStyle w:val="NormalWeb"/>
        <w:spacing w:before="0" w:beforeAutospacing="0" w:after="0" w:afterAutospacing="0"/>
        <w:ind w:left="2160" w:hanging="720"/>
        <w:rPr>
          <w:rFonts w:asciiTheme="minorHAnsi" w:hAnsiTheme="minorHAnsi" w:cstheme="minorHAnsi"/>
          <w:color w:val="70AD47" w:themeColor="accent6"/>
          <w:sz w:val="22"/>
          <w:lang w:val="es-MX"/>
        </w:rPr>
      </w:pPr>
      <w:r w:rsidRPr="00726AC7">
        <w:rPr>
          <w:rFonts w:asciiTheme="minorHAnsi" w:hAnsiTheme="minorHAnsi" w:cstheme="minorHAnsi"/>
          <w:color w:val="70AD47" w:themeColor="accent6"/>
          <w:sz w:val="22"/>
          <w:lang w:val="es-MX"/>
        </w:rPr>
        <w:t>Para junio de 2021, Centro de Salt Lake para la Educación de Ciencias aumentará</w:t>
      </w:r>
    </w:p>
    <w:p w14:paraId="2A0501C0" w14:textId="77777777" w:rsidR="009C2BBB" w:rsidRPr="00726AC7" w:rsidRDefault="009C2BBB" w:rsidP="009C2BBB">
      <w:pPr>
        <w:pStyle w:val="NormalWeb"/>
        <w:spacing w:before="0" w:beforeAutospacing="0" w:after="0" w:afterAutospacing="0"/>
        <w:ind w:left="2160" w:hanging="720"/>
        <w:rPr>
          <w:rFonts w:asciiTheme="minorHAnsi" w:hAnsiTheme="minorHAnsi" w:cstheme="minorHAnsi"/>
          <w:color w:val="70AD47" w:themeColor="accent6"/>
          <w:sz w:val="22"/>
          <w:lang w:val="es-MX"/>
        </w:rPr>
      </w:pPr>
      <w:r w:rsidRPr="00726AC7">
        <w:rPr>
          <w:rFonts w:asciiTheme="minorHAnsi" w:hAnsiTheme="minorHAnsi" w:cstheme="minorHAnsi"/>
          <w:color w:val="70AD47" w:themeColor="accent6"/>
          <w:sz w:val="22"/>
          <w:lang w:val="es-MX"/>
        </w:rPr>
        <w:t>la competencia en lectura en un 5% según lo medido por RI para los estudiantes</w:t>
      </w:r>
    </w:p>
    <w:p w14:paraId="1D20EAFC" w14:textId="77777777" w:rsidR="009C2BBB" w:rsidRPr="00726AC7" w:rsidRDefault="009C2BBB" w:rsidP="009C2BBB">
      <w:pPr>
        <w:pStyle w:val="NormalWeb"/>
        <w:spacing w:before="0" w:beforeAutospacing="0" w:after="0" w:afterAutospacing="0"/>
        <w:ind w:left="2160" w:hanging="720"/>
        <w:rPr>
          <w:rFonts w:asciiTheme="minorHAnsi" w:hAnsiTheme="minorHAnsi" w:cstheme="minorHAnsi"/>
          <w:color w:val="70AD47" w:themeColor="accent6"/>
          <w:sz w:val="22"/>
          <w:lang w:val="es-MX"/>
        </w:rPr>
      </w:pPr>
      <w:r w:rsidRPr="00726AC7">
        <w:rPr>
          <w:rFonts w:asciiTheme="minorHAnsi" w:hAnsiTheme="minorHAnsi" w:cstheme="minorHAnsi"/>
          <w:color w:val="70AD47" w:themeColor="accent6"/>
          <w:sz w:val="22"/>
          <w:lang w:val="es-MX"/>
        </w:rPr>
        <w:t>de 8° a 12° grado con énfasis en los estudiantes que leen por debajo del nivel de</w:t>
      </w:r>
    </w:p>
    <w:p w14:paraId="12E37CEC" w14:textId="77777777" w:rsidR="009C2BBB" w:rsidRPr="00726AC7" w:rsidRDefault="009C2BBB" w:rsidP="009C2BBB">
      <w:pPr>
        <w:pStyle w:val="NormalWeb"/>
        <w:spacing w:before="0" w:beforeAutospacing="0" w:after="0" w:afterAutospacing="0"/>
        <w:ind w:left="2160" w:hanging="720"/>
        <w:rPr>
          <w:rFonts w:asciiTheme="minorHAnsi" w:hAnsiTheme="minorHAnsi" w:cstheme="minorHAnsi"/>
          <w:color w:val="70AD47" w:themeColor="accent6"/>
          <w:sz w:val="22"/>
          <w:lang w:val="es-MX"/>
        </w:rPr>
      </w:pPr>
      <w:r w:rsidRPr="00726AC7">
        <w:rPr>
          <w:rFonts w:asciiTheme="minorHAnsi" w:hAnsiTheme="minorHAnsi" w:cstheme="minorHAnsi"/>
          <w:color w:val="70AD47" w:themeColor="accent6"/>
          <w:sz w:val="22"/>
          <w:lang w:val="es-MX"/>
        </w:rPr>
        <w:t>grado.</w:t>
      </w:r>
    </w:p>
    <w:p w14:paraId="3C3C2621" w14:textId="77777777" w:rsidR="00977259" w:rsidRPr="00726AC7" w:rsidRDefault="00A42498" w:rsidP="008F130F">
      <w:pPr>
        <w:pStyle w:val="NormalWeb"/>
        <w:spacing w:after="0" w:afterAutospacing="0"/>
        <w:ind w:left="1440"/>
        <w:rPr>
          <w:rFonts w:asciiTheme="minorHAnsi" w:hAnsiTheme="minorHAnsi" w:cstheme="minorHAnsi"/>
          <w:color w:val="000000"/>
          <w:lang w:val="es-MX"/>
        </w:rPr>
      </w:pPr>
      <w:r w:rsidRPr="00726AC7">
        <w:rPr>
          <w:rFonts w:asciiTheme="minorHAnsi" w:hAnsiTheme="minorHAnsi" w:cstheme="minorHAnsi"/>
          <w:color w:val="000000"/>
          <w:lang w:val="es-MX"/>
        </w:rPr>
        <w:t>Recaudadores de fondos</w:t>
      </w:r>
      <w:r w:rsidR="00977259" w:rsidRPr="00726AC7">
        <w:rPr>
          <w:rFonts w:asciiTheme="minorHAnsi" w:hAnsiTheme="minorHAnsi" w:cstheme="minorHAnsi"/>
          <w:color w:val="000000"/>
          <w:lang w:val="es-MX"/>
        </w:rPr>
        <w:t xml:space="preserve"> </w:t>
      </w:r>
    </w:p>
    <w:p w14:paraId="6A8F82E6" w14:textId="77777777" w:rsidR="009C2BBB" w:rsidRPr="00726AC7" w:rsidRDefault="009C2BBB" w:rsidP="008F130F">
      <w:pPr>
        <w:pStyle w:val="NormalWeb"/>
        <w:spacing w:before="0" w:beforeAutospacing="0" w:after="0" w:afterAutospacing="0"/>
        <w:ind w:left="1440"/>
        <w:rPr>
          <w:rFonts w:asciiTheme="minorHAnsi" w:hAnsiTheme="minorHAnsi" w:cstheme="minorHAnsi"/>
          <w:color w:val="70AD47" w:themeColor="accent6"/>
          <w:sz w:val="22"/>
          <w:lang w:val="es-MX"/>
        </w:rPr>
      </w:pPr>
      <w:r w:rsidRPr="00726AC7">
        <w:rPr>
          <w:rFonts w:asciiTheme="minorHAnsi" w:hAnsiTheme="minorHAnsi" w:cstheme="minorHAnsi"/>
          <w:color w:val="70AD47" w:themeColor="accent6"/>
          <w:sz w:val="22"/>
          <w:lang w:val="es-MX"/>
        </w:rPr>
        <w:t>Si bien SLCSE está en aprendizaje remoto, no tenemos planes de recaudar fondos. Si / cuando el Distrito Escolar de Salt Lake City cumple con las métricas requeridas y regresamos a la escuela en un modelo híbrido, podemos proceder con las actividades estudiantiles que involucran la recaudación de fondos. Recaudadores de fondos propuestos:</w:t>
      </w:r>
    </w:p>
    <w:p w14:paraId="1E9D9343" w14:textId="77777777" w:rsidR="008F130F" w:rsidRPr="00726AC7" w:rsidRDefault="008F130F" w:rsidP="008F130F">
      <w:pPr>
        <w:pStyle w:val="NormalWeb"/>
        <w:numPr>
          <w:ilvl w:val="0"/>
          <w:numId w:val="1"/>
        </w:numPr>
        <w:spacing w:after="0"/>
        <w:rPr>
          <w:rFonts w:asciiTheme="minorHAnsi" w:hAnsiTheme="minorHAnsi" w:cstheme="minorHAnsi"/>
          <w:color w:val="70AD47" w:themeColor="accent6"/>
          <w:sz w:val="22"/>
          <w:lang w:val="es-MX"/>
        </w:rPr>
      </w:pPr>
      <w:r w:rsidRPr="00726AC7">
        <w:rPr>
          <w:rFonts w:asciiTheme="minorHAnsi" w:hAnsiTheme="minorHAnsi" w:cstheme="minorHAnsi"/>
          <w:color w:val="70AD47" w:themeColor="accent6"/>
          <w:sz w:val="22"/>
          <w:lang w:val="es-MX"/>
        </w:rPr>
        <w:t xml:space="preserve">Eventos para recaudar fondos en Washington DC: </w:t>
      </w:r>
      <w:proofErr w:type="spellStart"/>
      <w:r w:rsidRPr="00726AC7">
        <w:rPr>
          <w:rFonts w:asciiTheme="minorHAnsi" w:hAnsiTheme="minorHAnsi" w:cstheme="minorHAnsi"/>
          <w:color w:val="70AD47" w:themeColor="accent6"/>
          <w:sz w:val="22"/>
          <w:lang w:val="es-MX"/>
        </w:rPr>
        <w:t>Anyathon</w:t>
      </w:r>
      <w:proofErr w:type="spellEnd"/>
      <w:r w:rsidRPr="00726AC7">
        <w:rPr>
          <w:rFonts w:asciiTheme="minorHAnsi" w:hAnsiTheme="minorHAnsi" w:cstheme="minorHAnsi"/>
          <w:color w:val="70AD47" w:themeColor="accent6"/>
          <w:sz w:val="22"/>
          <w:lang w:val="es-MX"/>
        </w:rPr>
        <w:t>, salsa, coronas, noches de restaurante</w:t>
      </w:r>
    </w:p>
    <w:p w14:paraId="1E2745C9" w14:textId="77777777" w:rsidR="008F130F" w:rsidRPr="00726AC7" w:rsidRDefault="008F130F" w:rsidP="008F130F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70AD47" w:themeColor="accent6"/>
          <w:sz w:val="22"/>
          <w:lang w:val="es-MX"/>
        </w:rPr>
      </w:pPr>
      <w:r w:rsidRPr="00726AC7">
        <w:rPr>
          <w:rFonts w:asciiTheme="minorHAnsi" w:hAnsiTheme="minorHAnsi" w:cstheme="minorHAnsi"/>
          <w:color w:val="70AD47" w:themeColor="accent6"/>
          <w:sz w:val="22"/>
          <w:lang w:val="es-MX"/>
        </w:rPr>
        <w:t>Actividades para estudiantes (baile de graduación) - Noches de restaurante</w:t>
      </w:r>
    </w:p>
    <w:p w14:paraId="63ACFEB1" w14:textId="77777777" w:rsidR="008F130F" w:rsidRPr="00726AC7" w:rsidRDefault="008F130F" w:rsidP="008F130F">
      <w:pPr>
        <w:pStyle w:val="NormalWeb"/>
        <w:spacing w:before="0" w:beforeAutospacing="0" w:after="0" w:afterAutospacing="0"/>
        <w:ind w:left="1440"/>
        <w:rPr>
          <w:rFonts w:asciiTheme="minorHAnsi" w:hAnsiTheme="minorHAnsi" w:cstheme="minorHAnsi"/>
          <w:color w:val="000000"/>
          <w:lang w:val="es-MX"/>
        </w:rPr>
      </w:pPr>
    </w:p>
    <w:p w14:paraId="7EB3C1DC" w14:textId="77777777" w:rsidR="008F130F" w:rsidRPr="00726AC7" w:rsidRDefault="008F130F" w:rsidP="008F130F">
      <w:pPr>
        <w:pStyle w:val="NormalWeb"/>
        <w:spacing w:before="0" w:beforeAutospacing="0" w:after="0" w:afterAutospacing="0"/>
        <w:ind w:left="1440"/>
        <w:rPr>
          <w:rFonts w:asciiTheme="minorHAnsi" w:hAnsiTheme="minorHAnsi" w:cstheme="minorHAnsi"/>
          <w:color w:val="70AD47" w:themeColor="accent6"/>
          <w:sz w:val="22"/>
          <w:lang w:val="es-MX"/>
        </w:rPr>
      </w:pPr>
      <w:r w:rsidRPr="00726AC7">
        <w:rPr>
          <w:rFonts w:asciiTheme="minorHAnsi" w:hAnsiTheme="minorHAnsi" w:cstheme="minorHAnsi"/>
          <w:color w:val="70AD47" w:themeColor="accent6"/>
          <w:sz w:val="22"/>
          <w:lang w:val="es-MX"/>
        </w:rPr>
        <w:lastRenderedPageBreak/>
        <w:t>Moción para aprobar, secundada, todos votaron a favor.</w:t>
      </w:r>
    </w:p>
    <w:p w14:paraId="512114E6" w14:textId="77777777" w:rsidR="00977259" w:rsidRPr="00726AC7" w:rsidRDefault="00A42498" w:rsidP="00977259">
      <w:pPr>
        <w:pStyle w:val="NormalWeb"/>
        <w:ind w:left="1440"/>
        <w:rPr>
          <w:rFonts w:asciiTheme="minorHAnsi" w:hAnsiTheme="minorHAnsi" w:cstheme="minorHAnsi"/>
          <w:color w:val="000000"/>
          <w:lang w:val="es-MX"/>
        </w:rPr>
      </w:pPr>
      <w:r w:rsidRPr="00726AC7">
        <w:rPr>
          <w:rFonts w:asciiTheme="minorHAnsi" w:hAnsiTheme="minorHAnsi" w:cstheme="minorHAnsi"/>
          <w:color w:val="000000"/>
          <w:lang w:val="es-MX"/>
        </w:rPr>
        <w:t>Plan de comportamiento positivo: promueve comportamientos positivos para abordar el uso de tabaco, alcohol, cigarrillos electrónicos, etc.</w:t>
      </w:r>
      <w:r w:rsidR="00977259" w:rsidRPr="00726AC7">
        <w:rPr>
          <w:rFonts w:asciiTheme="minorHAnsi" w:hAnsiTheme="minorHAnsi" w:cstheme="minorHAnsi"/>
          <w:color w:val="000000"/>
          <w:lang w:val="es-MX"/>
        </w:rPr>
        <w:t xml:space="preserve"> </w:t>
      </w:r>
    </w:p>
    <w:p w14:paraId="7D2B9EAE" w14:textId="77777777" w:rsidR="008D542A" w:rsidRPr="00726AC7" w:rsidRDefault="008D542A" w:rsidP="00977259">
      <w:pPr>
        <w:pStyle w:val="NormalWeb"/>
        <w:ind w:left="1440"/>
        <w:rPr>
          <w:rFonts w:asciiTheme="minorHAnsi" w:hAnsiTheme="minorHAnsi" w:cstheme="minorHAnsi"/>
          <w:color w:val="70AD47" w:themeColor="accent6"/>
          <w:sz w:val="22"/>
          <w:lang w:val="es-MX"/>
        </w:rPr>
      </w:pPr>
      <w:r w:rsidRPr="00726AC7">
        <w:rPr>
          <w:rFonts w:asciiTheme="minorHAnsi" w:hAnsiTheme="minorHAnsi" w:cstheme="minorHAnsi"/>
          <w:color w:val="70AD47" w:themeColor="accent6"/>
          <w:sz w:val="22"/>
          <w:lang w:val="es-MX"/>
        </w:rPr>
        <w:t>Se revisó el borrador del Plan PBS. Comentarios adicionales:</w:t>
      </w:r>
    </w:p>
    <w:p w14:paraId="0D738555" w14:textId="77777777" w:rsidR="008D542A" w:rsidRPr="00726AC7" w:rsidRDefault="008D542A" w:rsidP="008D542A">
      <w:pPr>
        <w:pStyle w:val="NormalWeb"/>
        <w:numPr>
          <w:ilvl w:val="0"/>
          <w:numId w:val="2"/>
        </w:numPr>
        <w:rPr>
          <w:rFonts w:asciiTheme="minorHAnsi" w:hAnsiTheme="minorHAnsi" w:cstheme="minorHAnsi"/>
          <w:color w:val="70AD47" w:themeColor="accent6"/>
          <w:sz w:val="22"/>
          <w:lang w:val="es-MX"/>
        </w:rPr>
      </w:pPr>
      <w:r w:rsidRPr="00726AC7">
        <w:rPr>
          <w:rFonts w:asciiTheme="minorHAnsi" w:hAnsiTheme="minorHAnsi" w:cstheme="minorHAnsi"/>
          <w:color w:val="70AD47" w:themeColor="accent6"/>
          <w:sz w:val="22"/>
          <w:lang w:val="es-MX"/>
        </w:rPr>
        <w:t>Aumentar la conciencia de los padres sobre la programación.</w:t>
      </w:r>
    </w:p>
    <w:p w14:paraId="23CEB4C5" w14:textId="77777777" w:rsidR="008D542A" w:rsidRPr="00726AC7" w:rsidRDefault="008D542A" w:rsidP="00DE7833">
      <w:pPr>
        <w:pStyle w:val="NormalWeb"/>
        <w:numPr>
          <w:ilvl w:val="0"/>
          <w:numId w:val="2"/>
        </w:numPr>
        <w:ind w:left="2880" w:hanging="1080"/>
        <w:rPr>
          <w:rFonts w:asciiTheme="minorHAnsi" w:hAnsiTheme="minorHAnsi" w:cstheme="minorHAnsi"/>
          <w:color w:val="70AD47" w:themeColor="accent6"/>
          <w:sz w:val="22"/>
          <w:lang w:val="es-MX"/>
        </w:rPr>
      </w:pPr>
      <w:r w:rsidRPr="00726AC7">
        <w:rPr>
          <w:rFonts w:asciiTheme="minorHAnsi" w:hAnsiTheme="minorHAnsi" w:cstheme="minorHAnsi"/>
          <w:color w:val="70AD47" w:themeColor="accent6"/>
          <w:sz w:val="22"/>
          <w:lang w:val="es-MX"/>
        </w:rPr>
        <w:t>Aumentar la alianza para LGBTQ + a través de la educación entre pares.</w:t>
      </w:r>
    </w:p>
    <w:p w14:paraId="4BF9A775" w14:textId="77777777" w:rsidR="008D542A" w:rsidRPr="00726AC7" w:rsidRDefault="008D542A" w:rsidP="008D542A">
      <w:pPr>
        <w:pStyle w:val="NormalWeb"/>
        <w:numPr>
          <w:ilvl w:val="0"/>
          <w:numId w:val="2"/>
        </w:numPr>
        <w:rPr>
          <w:rFonts w:asciiTheme="minorHAnsi" w:hAnsiTheme="minorHAnsi" w:cstheme="minorHAnsi"/>
          <w:color w:val="70AD47" w:themeColor="accent6"/>
          <w:sz w:val="22"/>
          <w:lang w:val="es-MX"/>
        </w:rPr>
      </w:pPr>
      <w:r w:rsidRPr="00726AC7">
        <w:rPr>
          <w:rFonts w:asciiTheme="minorHAnsi" w:hAnsiTheme="minorHAnsi" w:cstheme="minorHAnsi"/>
          <w:color w:val="70AD47" w:themeColor="accent6"/>
          <w:sz w:val="22"/>
          <w:lang w:val="es-MX"/>
        </w:rPr>
        <w:t xml:space="preserve">Comentarios sobre la academia: muchos aspectos positivos. Los estudiantes han compartido que fue una experiencia positiva. Fue clave para las familias y los estudiantes, especialmente cuando se llevó a cabo por las mañanas los dos primeros días. Ayudó a establecer conexiones positivas desde el principio. Los maestros han ayudado a los estudiantes con muchas cosas diferentes para que puedan participar en la escuela (usando </w:t>
      </w:r>
      <w:proofErr w:type="spellStart"/>
      <w:r w:rsidRPr="00726AC7">
        <w:rPr>
          <w:rFonts w:asciiTheme="minorHAnsi" w:hAnsiTheme="minorHAnsi" w:cstheme="minorHAnsi"/>
          <w:color w:val="70AD47" w:themeColor="accent6"/>
          <w:sz w:val="22"/>
          <w:lang w:val="es-MX"/>
        </w:rPr>
        <w:t>Canvas</w:t>
      </w:r>
      <w:proofErr w:type="spellEnd"/>
      <w:r w:rsidRPr="00726AC7">
        <w:rPr>
          <w:rFonts w:asciiTheme="minorHAnsi" w:hAnsiTheme="minorHAnsi" w:cstheme="minorHAnsi"/>
          <w:color w:val="70AD47" w:themeColor="accent6"/>
          <w:sz w:val="22"/>
          <w:lang w:val="es-MX"/>
        </w:rPr>
        <w:t>, entendiendo el horario, problemas de tecnología).</w:t>
      </w:r>
    </w:p>
    <w:p w14:paraId="439A0EB1" w14:textId="77777777" w:rsidR="00DE7833" w:rsidRPr="00726AC7" w:rsidRDefault="000B19FA" w:rsidP="000B19FA">
      <w:pPr>
        <w:pStyle w:val="NormalWeb"/>
        <w:spacing w:after="0" w:afterAutospacing="0"/>
        <w:ind w:left="1440"/>
        <w:rPr>
          <w:rFonts w:asciiTheme="minorHAnsi" w:hAnsiTheme="minorHAnsi" w:cstheme="minorHAnsi"/>
          <w:color w:val="70AD47" w:themeColor="accent6"/>
          <w:sz w:val="22"/>
          <w:lang w:val="es-MX"/>
        </w:rPr>
      </w:pPr>
      <w:r w:rsidRPr="00726AC7">
        <w:rPr>
          <w:rFonts w:asciiTheme="minorHAnsi" w:hAnsiTheme="minorHAnsi" w:cstheme="minorHAnsi"/>
          <w:color w:val="70AD47" w:themeColor="accent6"/>
          <w:sz w:val="22"/>
          <w:lang w:val="es-MX"/>
        </w:rPr>
        <w:t xml:space="preserve">PBS Sequia: </w:t>
      </w:r>
    </w:p>
    <w:p w14:paraId="08327851" w14:textId="77777777" w:rsidR="000B19FA" w:rsidRPr="00726AC7" w:rsidRDefault="000B19FA" w:rsidP="000B19FA">
      <w:pPr>
        <w:pStyle w:val="NormalWeb"/>
        <w:spacing w:before="0" w:beforeAutospacing="0"/>
        <w:ind w:left="1440"/>
        <w:rPr>
          <w:rFonts w:asciiTheme="minorHAnsi" w:hAnsiTheme="minorHAnsi" w:cstheme="minorHAnsi"/>
          <w:sz w:val="22"/>
          <w:lang w:val="es-MX"/>
        </w:rPr>
      </w:pPr>
      <w:r w:rsidRPr="00726AC7">
        <w:rPr>
          <w:rFonts w:asciiTheme="minorHAnsi" w:hAnsiTheme="minorHAnsi" w:cstheme="minorHAnsi"/>
          <w:sz w:val="22"/>
          <w:lang w:val="es-MX"/>
        </w:rPr>
        <w:t>Programas que ya tenemos implementados que se enfocan en la presión de los compañeros, la salud mental y la creación de relaciones positivas:</w:t>
      </w:r>
    </w:p>
    <w:tbl>
      <w:tblPr>
        <w:tblW w:w="7681" w:type="dxa"/>
        <w:tblInd w:w="194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1"/>
        <w:gridCol w:w="4410"/>
      </w:tblGrid>
      <w:tr w:rsidR="000B19FA" w:rsidRPr="00726AC7" w14:paraId="5AC6C02F" w14:textId="77777777" w:rsidTr="00B042A1"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3E7101" w14:textId="77777777" w:rsidR="000B19FA" w:rsidRPr="00726AC7" w:rsidRDefault="000B19FA" w:rsidP="00B418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726AC7">
              <w:rPr>
                <w:rFonts w:ascii="Calibri" w:eastAsia="Times New Roman" w:hAnsi="Calibri" w:cs="Calibri"/>
                <w:sz w:val="20"/>
                <w:szCs w:val="20"/>
                <w:lang w:val="es-MX"/>
              </w:rPr>
              <w:t>Nombre del programa:</w:t>
            </w:r>
          </w:p>
        </w:tc>
        <w:tc>
          <w:tcPr>
            <w:tcW w:w="4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81E1F8" w14:textId="77777777" w:rsidR="000B19FA" w:rsidRPr="00726AC7" w:rsidRDefault="000B19FA" w:rsidP="00B418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726AC7">
              <w:rPr>
                <w:rFonts w:ascii="Calibri" w:eastAsia="Times New Roman" w:hAnsi="Calibri" w:cs="Calibri"/>
                <w:sz w:val="20"/>
                <w:szCs w:val="20"/>
                <w:lang w:val="es-MX"/>
              </w:rPr>
              <w:t>Cómo aborda el programa el uso de tabaco, alcohol, cigarrillos electrónicos y otras sustancias controladas:</w:t>
            </w:r>
          </w:p>
        </w:tc>
      </w:tr>
      <w:tr w:rsidR="000B19FA" w:rsidRPr="00726AC7" w14:paraId="7ACB963D" w14:textId="77777777" w:rsidTr="00B042A1">
        <w:tc>
          <w:tcPr>
            <w:tcW w:w="32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C7A3CB" w14:textId="77777777" w:rsidR="000B19FA" w:rsidRPr="00726AC7" w:rsidRDefault="000B19FA" w:rsidP="00B418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726AC7">
              <w:rPr>
                <w:rFonts w:ascii="Calibri" w:eastAsia="Times New Roman" w:hAnsi="Calibri" w:cs="Calibri"/>
                <w:sz w:val="20"/>
                <w:szCs w:val="20"/>
                <w:lang w:val="es-MX"/>
              </w:rPr>
              <w:t>1. </w:t>
            </w:r>
            <w:r w:rsidR="00156E2B" w:rsidRPr="00726AC7">
              <w:rPr>
                <w:rFonts w:ascii="Calibri" w:eastAsia="Times New Roman" w:hAnsi="Calibri" w:cs="Calibri"/>
                <w:sz w:val="20"/>
                <w:szCs w:val="20"/>
                <w:lang w:val="es-MX"/>
              </w:rPr>
              <w:t>Segundo paso, SEL de nivel I en la academia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E3589F" w14:textId="77777777" w:rsidR="000B19FA" w:rsidRPr="00726AC7" w:rsidRDefault="000B19FA" w:rsidP="00B418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726AC7">
              <w:rPr>
                <w:rFonts w:ascii="Calibri" w:eastAsia="Times New Roman" w:hAnsi="Calibri" w:cs="Calibri"/>
                <w:sz w:val="20"/>
                <w:szCs w:val="20"/>
                <w:lang w:val="es-MX"/>
              </w:rPr>
              <w:t> </w:t>
            </w:r>
          </w:p>
        </w:tc>
      </w:tr>
      <w:tr w:rsidR="000B19FA" w:rsidRPr="00726AC7" w14:paraId="675C6DFC" w14:textId="77777777" w:rsidTr="00B042A1">
        <w:tc>
          <w:tcPr>
            <w:tcW w:w="32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4F9120" w14:textId="77777777" w:rsidR="000B19FA" w:rsidRPr="00726AC7" w:rsidRDefault="000B19FA" w:rsidP="00B418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726AC7">
              <w:rPr>
                <w:rFonts w:ascii="Calibri" w:eastAsia="Times New Roman" w:hAnsi="Calibri" w:cs="Calibri"/>
                <w:sz w:val="20"/>
                <w:szCs w:val="20"/>
                <w:lang w:val="es-MX"/>
              </w:rPr>
              <w:t>2. </w:t>
            </w:r>
            <w:r w:rsidR="00156E2B" w:rsidRPr="00726AC7">
              <w:rPr>
                <w:rFonts w:ascii="Calibri" w:eastAsia="Times New Roman" w:hAnsi="Calibri" w:cs="Calibri"/>
                <w:sz w:val="20"/>
                <w:szCs w:val="20"/>
                <w:lang w:val="es-MX"/>
              </w:rPr>
              <w:t>Niveles de intervención del equipo de bienestar de la Universidad de Utah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7F7947" w14:textId="77777777" w:rsidR="000B19FA" w:rsidRPr="00726AC7" w:rsidRDefault="00156E2B" w:rsidP="00B418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726AC7">
              <w:rPr>
                <w:rFonts w:ascii="Calibri" w:eastAsia="Times New Roman" w:hAnsi="Calibri" w:cs="Calibri"/>
                <w:sz w:val="20"/>
                <w:szCs w:val="20"/>
                <w:lang w:val="es-MX"/>
              </w:rPr>
              <w:t>Los estudiantes tienen un contacto profundo con terapeutas con licencia.</w:t>
            </w:r>
          </w:p>
        </w:tc>
      </w:tr>
      <w:tr w:rsidR="000B19FA" w:rsidRPr="00726AC7" w14:paraId="5B949C31" w14:textId="77777777" w:rsidTr="00B042A1">
        <w:tc>
          <w:tcPr>
            <w:tcW w:w="32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F44A8A" w14:textId="77777777" w:rsidR="000B19FA" w:rsidRPr="00726AC7" w:rsidRDefault="000B19FA" w:rsidP="00B418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726AC7">
              <w:rPr>
                <w:rFonts w:ascii="Calibri" w:eastAsia="Times New Roman" w:hAnsi="Calibri" w:cs="Calibri"/>
                <w:sz w:val="20"/>
                <w:szCs w:val="20"/>
                <w:lang w:val="es-MX"/>
              </w:rPr>
              <w:t>3.</w:t>
            </w:r>
            <w:r w:rsidR="00156E2B" w:rsidRPr="00726AC7">
              <w:rPr>
                <w:lang w:val="es-MX"/>
              </w:rPr>
              <w:t xml:space="preserve"> </w:t>
            </w:r>
            <w:r w:rsidR="00156E2B" w:rsidRPr="00726AC7">
              <w:rPr>
                <w:rFonts w:ascii="Calibri" w:eastAsia="Times New Roman" w:hAnsi="Calibri" w:cs="Calibri"/>
                <w:sz w:val="20"/>
                <w:szCs w:val="20"/>
                <w:lang w:val="es-MX"/>
              </w:rPr>
              <w:t xml:space="preserve">Plan de estudios de capacitación de </w:t>
            </w:r>
            <w:proofErr w:type="spellStart"/>
            <w:r w:rsidR="00156E2B" w:rsidRPr="00726AC7">
              <w:rPr>
                <w:rFonts w:ascii="Calibri" w:eastAsia="Times New Roman" w:hAnsi="Calibri" w:cs="Calibri"/>
                <w:sz w:val="20"/>
                <w:szCs w:val="20"/>
                <w:lang w:val="es-MX"/>
              </w:rPr>
              <w:t>Botvin</w:t>
            </w:r>
            <w:proofErr w:type="spellEnd"/>
            <w:r w:rsidR="00156E2B" w:rsidRPr="00726AC7">
              <w:rPr>
                <w:rFonts w:ascii="Calibri" w:eastAsia="Times New Roman" w:hAnsi="Calibri" w:cs="Calibri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156E2B" w:rsidRPr="00726AC7">
              <w:rPr>
                <w:rFonts w:ascii="Calibri" w:eastAsia="Times New Roman" w:hAnsi="Calibri" w:cs="Calibri"/>
                <w:sz w:val="20"/>
                <w:szCs w:val="20"/>
                <w:lang w:val="es-MX"/>
              </w:rPr>
              <w:t>LifeSkills</w:t>
            </w:r>
            <w:proofErr w:type="spellEnd"/>
            <w:r w:rsidR="00156E2B" w:rsidRPr="00726AC7">
              <w:rPr>
                <w:rFonts w:ascii="Calibri" w:eastAsia="Times New Roman" w:hAnsi="Calibri" w:cs="Calibri"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DC82D9" w14:textId="77777777" w:rsidR="000B19FA" w:rsidRPr="00726AC7" w:rsidRDefault="00156E2B" w:rsidP="00B418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726AC7">
              <w:rPr>
                <w:rFonts w:ascii="Calibri" w:eastAsia="Times New Roman" w:hAnsi="Calibri" w:cs="Calibri"/>
                <w:sz w:val="20"/>
                <w:szCs w:val="20"/>
                <w:lang w:val="es-MX"/>
              </w:rPr>
              <w:t>Programación basada en evidencias sobre el abuso de sustancias</w:t>
            </w:r>
          </w:p>
        </w:tc>
      </w:tr>
      <w:tr w:rsidR="000B19FA" w:rsidRPr="00726AC7" w14:paraId="3821507E" w14:textId="77777777" w:rsidTr="00B042A1">
        <w:tc>
          <w:tcPr>
            <w:tcW w:w="32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38EA13" w14:textId="77777777" w:rsidR="000B19FA" w:rsidRPr="00726AC7" w:rsidRDefault="000B19FA" w:rsidP="00B418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726AC7">
              <w:rPr>
                <w:rFonts w:ascii="Calibri" w:eastAsia="Times New Roman" w:hAnsi="Calibri" w:cs="Calibri"/>
                <w:sz w:val="20"/>
                <w:szCs w:val="20"/>
                <w:lang w:val="es-MX"/>
              </w:rPr>
              <w:t>4.Insight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78D8C7" w14:textId="77777777" w:rsidR="000B19FA" w:rsidRPr="00726AC7" w:rsidRDefault="00B042A1" w:rsidP="00B418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726AC7">
              <w:rPr>
                <w:rFonts w:ascii="Calibri" w:eastAsia="Times New Roman" w:hAnsi="Calibri" w:cs="Calibri"/>
                <w:sz w:val="20"/>
                <w:szCs w:val="20"/>
                <w:lang w:val="es-MX"/>
              </w:rPr>
              <w:t>Plan de estudios específico sobre el abuso de sustancias</w:t>
            </w:r>
          </w:p>
        </w:tc>
      </w:tr>
      <w:tr w:rsidR="000B19FA" w:rsidRPr="00726AC7" w14:paraId="41D36258" w14:textId="77777777" w:rsidTr="00B042A1">
        <w:tc>
          <w:tcPr>
            <w:tcW w:w="32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19B189" w14:textId="77777777" w:rsidR="000B19FA" w:rsidRPr="00726AC7" w:rsidRDefault="000B19FA" w:rsidP="00B418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726AC7">
              <w:rPr>
                <w:rFonts w:ascii="Calibri" w:eastAsia="Times New Roman" w:hAnsi="Calibri" w:cs="Calibri"/>
                <w:sz w:val="20"/>
                <w:szCs w:val="20"/>
                <w:lang w:val="es-MX"/>
              </w:rPr>
              <w:t xml:space="preserve">5.Peer </w:t>
            </w:r>
            <w:proofErr w:type="spellStart"/>
            <w:r w:rsidRPr="00726AC7">
              <w:rPr>
                <w:rFonts w:ascii="Calibri" w:eastAsia="Times New Roman" w:hAnsi="Calibri" w:cs="Calibri"/>
                <w:sz w:val="20"/>
                <w:szCs w:val="20"/>
                <w:lang w:val="es-MX"/>
              </w:rPr>
              <w:t>Court</w:t>
            </w:r>
            <w:proofErr w:type="spellEnd"/>
            <w:r w:rsidRPr="00726AC7">
              <w:rPr>
                <w:rFonts w:ascii="Calibri" w:eastAsia="Times New Roman" w:hAnsi="Calibri" w:cs="Calibri"/>
                <w:sz w:val="20"/>
                <w:szCs w:val="20"/>
                <w:lang w:val="es-MX"/>
              </w:rPr>
              <w:t> 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BCC4B7" w14:textId="77777777" w:rsidR="000B19FA" w:rsidRPr="00726AC7" w:rsidRDefault="00B042A1" w:rsidP="00B418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726AC7">
              <w:rPr>
                <w:rFonts w:ascii="Calibri" w:eastAsia="Times New Roman" w:hAnsi="Calibri" w:cs="Calibri"/>
                <w:sz w:val="20"/>
                <w:szCs w:val="20"/>
                <w:lang w:val="es-MX"/>
              </w:rPr>
              <w:t>Los estudiantes son referidos para intervenciones específicas.</w:t>
            </w:r>
          </w:p>
        </w:tc>
      </w:tr>
      <w:tr w:rsidR="000B19FA" w:rsidRPr="00726AC7" w14:paraId="6482E69D" w14:textId="77777777" w:rsidTr="00B042A1">
        <w:tc>
          <w:tcPr>
            <w:tcW w:w="32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7096D8" w14:textId="77777777" w:rsidR="000B19FA" w:rsidRPr="00726AC7" w:rsidRDefault="000B19FA" w:rsidP="00B418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726AC7">
              <w:rPr>
                <w:rFonts w:ascii="Calibri" w:eastAsia="Times New Roman" w:hAnsi="Calibri" w:cs="Calibri"/>
                <w:sz w:val="20"/>
                <w:szCs w:val="20"/>
                <w:lang w:val="es-MX"/>
              </w:rPr>
              <w:t>6. Peer </w:t>
            </w:r>
            <w:proofErr w:type="spellStart"/>
            <w:r w:rsidRPr="00726AC7">
              <w:rPr>
                <w:rFonts w:ascii="Calibri" w:eastAsia="Times New Roman" w:hAnsi="Calibri" w:cs="Calibri"/>
                <w:sz w:val="20"/>
                <w:szCs w:val="20"/>
                <w:lang w:val="es-MX"/>
              </w:rPr>
              <w:t>Mediation</w:t>
            </w:r>
            <w:proofErr w:type="spellEnd"/>
            <w:r w:rsidRPr="00726AC7">
              <w:rPr>
                <w:rFonts w:ascii="Calibri" w:eastAsia="Times New Roman" w:hAnsi="Calibri" w:cs="Calibri"/>
                <w:sz w:val="20"/>
                <w:szCs w:val="20"/>
                <w:lang w:val="es-MX"/>
              </w:rPr>
              <w:t> 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57DB40" w14:textId="77777777" w:rsidR="000B19FA" w:rsidRPr="00726AC7" w:rsidRDefault="00B042A1" w:rsidP="00B418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726AC7">
              <w:rPr>
                <w:rFonts w:ascii="Calibri" w:eastAsia="Times New Roman" w:hAnsi="Calibri" w:cs="Calibri"/>
                <w:sz w:val="20"/>
                <w:szCs w:val="20"/>
                <w:lang w:val="es-MX"/>
              </w:rPr>
              <w:t>Los estudiantes en conflicto trabajan con compañeros mediadores para resolver el problema</w:t>
            </w:r>
          </w:p>
        </w:tc>
      </w:tr>
      <w:tr w:rsidR="000B19FA" w:rsidRPr="00726AC7" w14:paraId="6A68AF1B" w14:textId="77777777" w:rsidTr="00B042A1">
        <w:tc>
          <w:tcPr>
            <w:tcW w:w="32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D5F000" w14:textId="77777777" w:rsidR="000B19FA" w:rsidRPr="00726AC7" w:rsidRDefault="000B19FA" w:rsidP="00B418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726AC7">
              <w:rPr>
                <w:rFonts w:ascii="Calibri" w:eastAsia="Times New Roman" w:hAnsi="Calibri" w:cs="Calibri"/>
                <w:sz w:val="20"/>
                <w:szCs w:val="20"/>
                <w:lang w:val="es-MX"/>
              </w:rPr>
              <w:t>7. </w:t>
            </w:r>
            <w:r w:rsidR="00B042A1" w:rsidRPr="00726AC7">
              <w:rPr>
                <w:rFonts w:ascii="Calibri" w:eastAsia="Times New Roman" w:hAnsi="Calibri" w:cs="Calibri"/>
                <w:sz w:val="20"/>
                <w:szCs w:val="20"/>
                <w:lang w:val="es-MX"/>
              </w:rPr>
              <w:t>Escuela de Justicia Restaurativa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64F71C" w14:textId="77777777" w:rsidR="000B19FA" w:rsidRPr="00726AC7" w:rsidRDefault="00B042A1" w:rsidP="00B418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726AC7">
              <w:rPr>
                <w:rFonts w:ascii="Calibri" w:eastAsia="Times New Roman" w:hAnsi="Calibri" w:cs="Calibri"/>
                <w:sz w:val="20"/>
                <w:szCs w:val="20"/>
                <w:lang w:val="es-MX"/>
              </w:rPr>
              <w:t>Prevenciones e intervenciones para abordar la disciplina estudiantil</w:t>
            </w:r>
          </w:p>
        </w:tc>
      </w:tr>
      <w:tr w:rsidR="000B19FA" w:rsidRPr="00726AC7" w14:paraId="551485FA" w14:textId="77777777" w:rsidTr="00B042A1">
        <w:tc>
          <w:tcPr>
            <w:tcW w:w="32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129904" w14:textId="77777777" w:rsidR="000B19FA" w:rsidRPr="00726AC7" w:rsidRDefault="000B19FA" w:rsidP="00B418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726AC7">
              <w:rPr>
                <w:rFonts w:ascii="Calibri" w:eastAsia="Times New Roman" w:hAnsi="Calibri" w:cs="Calibri"/>
                <w:sz w:val="20"/>
                <w:szCs w:val="20"/>
                <w:lang w:val="es-MX"/>
              </w:rPr>
              <w:t xml:space="preserve">8. Senior </w:t>
            </w:r>
            <w:proofErr w:type="spellStart"/>
            <w:r w:rsidRPr="00726AC7">
              <w:rPr>
                <w:rFonts w:ascii="Calibri" w:eastAsia="Times New Roman" w:hAnsi="Calibri" w:cs="Calibri"/>
                <w:sz w:val="20"/>
                <w:szCs w:val="20"/>
                <w:lang w:val="es-MX"/>
              </w:rPr>
              <w:t>Seminar</w:t>
            </w:r>
            <w:proofErr w:type="spellEnd"/>
            <w:r w:rsidRPr="00726AC7">
              <w:rPr>
                <w:rFonts w:ascii="Calibri" w:eastAsia="Times New Roman" w:hAnsi="Calibri" w:cs="Calibri"/>
                <w:sz w:val="20"/>
                <w:szCs w:val="20"/>
                <w:lang w:val="es-MX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85121B" w14:textId="77777777" w:rsidR="000B19FA" w:rsidRPr="00726AC7" w:rsidRDefault="00B042A1" w:rsidP="00B418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726AC7">
              <w:rPr>
                <w:rFonts w:ascii="Calibri" w:eastAsia="Times New Roman" w:hAnsi="Calibri" w:cs="Calibri"/>
                <w:sz w:val="20"/>
                <w:szCs w:val="20"/>
                <w:lang w:val="es-MX"/>
              </w:rPr>
              <w:t>Apoyo para la transición de la escuela secundaria a la universidad</w:t>
            </w:r>
          </w:p>
        </w:tc>
      </w:tr>
      <w:tr w:rsidR="000B19FA" w:rsidRPr="00726AC7" w14:paraId="1B747645" w14:textId="77777777" w:rsidTr="00B042A1">
        <w:tc>
          <w:tcPr>
            <w:tcW w:w="32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649E71" w14:textId="77777777" w:rsidR="000B19FA" w:rsidRPr="00726AC7" w:rsidRDefault="000B19FA" w:rsidP="00B418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726AC7">
              <w:rPr>
                <w:rFonts w:ascii="Calibri" w:eastAsia="Times New Roman" w:hAnsi="Calibri" w:cs="Calibri"/>
                <w:sz w:val="20"/>
                <w:szCs w:val="20"/>
                <w:lang w:val="es-MX"/>
              </w:rPr>
              <w:t xml:space="preserve">9. </w:t>
            </w:r>
            <w:r w:rsidR="00B042A1" w:rsidRPr="00726AC7">
              <w:rPr>
                <w:rFonts w:ascii="Calibri" w:eastAsia="Times New Roman" w:hAnsi="Calibri" w:cs="Calibri"/>
                <w:sz w:val="20"/>
                <w:szCs w:val="20"/>
                <w:lang w:val="es-MX"/>
              </w:rPr>
              <w:t>Aprendizaje equino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1F07A1" w14:textId="77777777" w:rsidR="000B19FA" w:rsidRPr="00726AC7" w:rsidRDefault="000B19FA" w:rsidP="00B418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726AC7">
              <w:rPr>
                <w:rFonts w:ascii="Calibri" w:eastAsia="Times New Roman" w:hAnsi="Calibri" w:cs="Calibri"/>
                <w:sz w:val="20"/>
                <w:szCs w:val="20"/>
                <w:lang w:val="es-MX"/>
              </w:rPr>
              <w:t> </w:t>
            </w:r>
          </w:p>
        </w:tc>
      </w:tr>
      <w:tr w:rsidR="000B19FA" w:rsidRPr="00726AC7" w14:paraId="24EE7D7D" w14:textId="77777777" w:rsidTr="00B042A1">
        <w:tc>
          <w:tcPr>
            <w:tcW w:w="32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E9F32E" w14:textId="77777777" w:rsidR="000B19FA" w:rsidRPr="00726AC7" w:rsidRDefault="000B19FA" w:rsidP="00B418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726AC7">
              <w:rPr>
                <w:rFonts w:ascii="Calibri" w:eastAsia="Times New Roman" w:hAnsi="Calibri" w:cs="Calibri"/>
                <w:sz w:val="20"/>
                <w:szCs w:val="20"/>
                <w:lang w:val="es-MX"/>
              </w:rPr>
              <w:t xml:space="preserve">10. Peer </w:t>
            </w:r>
            <w:proofErr w:type="spellStart"/>
            <w:r w:rsidRPr="00726AC7">
              <w:rPr>
                <w:rFonts w:ascii="Calibri" w:eastAsia="Times New Roman" w:hAnsi="Calibri" w:cs="Calibri"/>
                <w:sz w:val="20"/>
                <w:szCs w:val="20"/>
                <w:lang w:val="es-MX"/>
              </w:rPr>
              <w:t>Leadership</w:t>
            </w:r>
            <w:proofErr w:type="spellEnd"/>
            <w:r w:rsidRPr="00726AC7">
              <w:rPr>
                <w:rFonts w:ascii="Calibri" w:eastAsia="Times New Roman" w:hAnsi="Calibri" w:cs="Calibri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726AC7">
              <w:rPr>
                <w:rFonts w:ascii="Calibri" w:eastAsia="Times New Roman" w:hAnsi="Calibri" w:cs="Calibri"/>
                <w:sz w:val="20"/>
                <w:szCs w:val="20"/>
                <w:lang w:val="es-MX"/>
              </w:rPr>
              <w:t>Team</w:t>
            </w:r>
            <w:proofErr w:type="spellEnd"/>
            <w:r w:rsidRPr="00726AC7">
              <w:rPr>
                <w:rFonts w:ascii="Calibri" w:eastAsia="Times New Roman" w:hAnsi="Calibri" w:cs="Calibri"/>
                <w:sz w:val="20"/>
                <w:szCs w:val="20"/>
                <w:lang w:val="es-MX"/>
              </w:rPr>
              <w:t> 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231BCD" w14:textId="77777777" w:rsidR="000B19FA" w:rsidRPr="00726AC7" w:rsidRDefault="000B19FA" w:rsidP="00B418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726AC7">
              <w:rPr>
                <w:rFonts w:ascii="Calibri" w:eastAsia="Times New Roman" w:hAnsi="Calibri" w:cs="Calibri"/>
                <w:sz w:val="20"/>
                <w:szCs w:val="20"/>
                <w:lang w:val="es-MX"/>
              </w:rPr>
              <w:t> </w:t>
            </w:r>
          </w:p>
        </w:tc>
      </w:tr>
      <w:tr w:rsidR="000B19FA" w:rsidRPr="00726AC7" w14:paraId="0627D872" w14:textId="77777777" w:rsidTr="00B042A1">
        <w:tc>
          <w:tcPr>
            <w:tcW w:w="32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50DB2E" w14:textId="77777777" w:rsidR="000B19FA" w:rsidRPr="00726AC7" w:rsidRDefault="000B19FA" w:rsidP="00B418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726AC7">
              <w:rPr>
                <w:rFonts w:ascii="Calibri" w:eastAsia="Times New Roman" w:hAnsi="Calibri" w:cs="Calibri"/>
                <w:sz w:val="20"/>
                <w:szCs w:val="20"/>
                <w:lang w:val="es-MX"/>
              </w:rPr>
              <w:t xml:space="preserve">11. </w:t>
            </w:r>
            <w:r w:rsidR="00B042A1" w:rsidRPr="00726AC7">
              <w:rPr>
                <w:rFonts w:ascii="Calibri" w:eastAsia="Times New Roman" w:hAnsi="Calibri" w:cs="Calibri"/>
                <w:sz w:val="20"/>
                <w:szCs w:val="20"/>
                <w:lang w:val="es-MX"/>
              </w:rPr>
              <w:t>Equipo de envío de lecciones contra el acoso/intimidación del distrito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F56B72" w14:textId="77777777" w:rsidR="000B19FA" w:rsidRPr="00726AC7" w:rsidRDefault="000B19FA" w:rsidP="00B418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726AC7">
              <w:rPr>
                <w:rFonts w:ascii="Calibri" w:eastAsia="Times New Roman" w:hAnsi="Calibri" w:cs="Calibri"/>
                <w:sz w:val="20"/>
                <w:szCs w:val="20"/>
                <w:lang w:val="es-MX"/>
              </w:rPr>
              <w:t> </w:t>
            </w:r>
          </w:p>
        </w:tc>
      </w:tr>
      <w:tr w:rsidR="000B19FA" w:rsidRPr="00726AC7" w14:paraId="487B1056" w14:textId="77777777" w:rsidTr="00B042A1">
        <w:trPr>
          <w:trHeight w:val="273"/>
        </w:trPr>
        <w:tc>
          <w:tcPr>
            <w:tcW w:w="32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A753C6" w14:textId="77777777" w:rsidR="000B19FA" w:rsidRPr="00726AC7" w:rsidRDefault="000B19FA" w:rsidP="00B418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726AC7">
              <w:rPr>
                <w:rFonts w:ascii="Calibri" w:eastAsia="Times New Roman" w:hAnsi="Calibri" w:cs="Calibri"/>
                <w:sz w:val="20"/>
                <w:szCs w:val="20"/>
                <w:lang w:val="es-MX"/>
              </w:rPr>
              <w:t xml:space="preserve">12. </w:t>
            </w:r>
            <w:r w:rsidR="00B042A1" w:rsidRPr="00726AC7">
              <w:rPr>
                <w:rFonts w:ascii="Calibri" w:eastAsia="Times New Roman" w:hAnsi="Calibri" w:cs="Calibri"/>
                <w:sz w:val="20"/>
                <w:szCs w:val="20"/>
                <w:lang w:val="es-MX"/>
              </w:rPr>
              <w:t>Asesoramiento de historia LGBTQ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459BE9" w14:textId="77777777" w:rsidR="000B19FA" w:rsidRPr="00726AC7" w:rsidRDefault="000B19FA" w:rsidP="00B418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726AC7">
              <w:rPr>
                <w:rFonts w:ascii="Calibri" w:eastAsia="Times New Roman" w:hAnsi="Calibri" w:cs="Calibri"/>
                <w:sz w:val="20"/>
                <w:szCs w:val="20"/>
                <w:lang w:val="es-MX"/>
              </w:rPr>
              <w:t> </w:t>
            </w:r>
          </w:p>
        </w:tc>
      </w:tr>
      <w:tr w:rsidR="000B19FA" w:rsidRPr="00726AC7" w14:paraId="3C7C5482" w14:textId="77777777" w:rsidTr="00B042A1">
        <w:trPr>
          <w:trHeight w:val="282"/>
        </w:trPr>
        <w:tc>
          <w:tcPr>
            <w:tcW w:w="32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2E9327" w14:textId="77777777" w:rsidR="000B19FA" w:rsidRPr="00726AC7" w:rsidRDefault="000B19FA" w:rsidP="00B418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726AC7">
              <w:rPr>
                <w:rFonts w:ascii="Calibri" w:eastAsia="Times New Roman" w:hAnsi="Calibri" w:cs="Calibri"/>
                <w:sz w:val="20"/>
                <w:szCs w:val="20"/>
                <w:lang w:val="es-MX"/>
              </w:rPr>
              <w:t xml:space="preserve">13. </w:t>
            </w:r>
            <w:r w:rsidR="00B042A1" w:rsidRPr="00726AC7">
              <w:rPr>
                <w:rFonts w:ascii="Calibri" w:eastAsia="Times New Roman" w:hAnsi="Calibri" w:cs="Calibri"/>
                <w:sz w:val="20"/>
                <w:szCs w:val="20"/>
                <w:lang w:val="es-MX"/>
              </w:rPr>
              <w:t>Charlas de carrera creativa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D005D2" w14:textId="77777777" w:rsidR="000B19FA" w:rsidRPr="00726AC7" w:rsidRDefault="000B19FA" w:rsidP="00B418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726AC7">
              <w:rPr>
                <w:rFonts w:ascii="Calibri" w:eastAsia="Times New Roman" w:hAnsi="Calibri" w:cs="Calibri"/>
                <w:sz w:val="20"/>
                <w:szCs w:val="20"/>
                <w:lang w:val="es-MX"/>
              </w:rPr>
              <w:t> </w:t>
            </w:r>
          </w:p>
        </w:tc>
      </w:tr>
    </w:tbl>
    <w:p w14:paraId="08C2C597" w14:textId="77777777" w:rsidR="00B042A1" w:rsidRPr="00726AC7" w:rsidRDefault="00B042A1" w:rsidP="000B19FA">
      <w:pPr>
        <w:pStyle w:val="NormalWeb"/>
        <w:spacing w:before="0" w:beforeAutospacing="0"/>
        <w:ind w:left="1440"/>
        <w:rPr>
          <w:rFonts w:asciiTheme="minorHAnsi" w:hAnsiTheme="minorHAnsi" w:cstheme="minorHAnsi"/>
          <w:color w:val="70AD47" w:themeColor="accent6"/>
          <w:sz w:val="22"/>
          <w:lang w:val="es-MX"/>
        </w:rPr>
      </w:pPr>
    </w:p>
    <w:p w14:paraId="3322D479" w14:textId="77777777" w:rsidR="000B19FA" w:rsidRPr="00726AC7" w:rsidRDefault="00B042A1" w:rsidP="000B19FA">
      <w:pPr>
        <w:pStyle w:val="NormalWeb"/>
        <w:spacing w:before="0" w:beforeAutospacing="0"/>
        <w:ind w:left="1440"/>
        <w:rPr>
          <w:rFonts w:asciiTheme="minorHAnsi" w:hAnsiTheme="minorHAnsi" w:cstheme="minorHAnsi"/>
          <w:sz w:val="22"/>
          <w:lang w:val="es-MX"/>
        </w:rPr>
      </w:pPr>
      <w:r w:rsidRPr="00726AC7">
        <w:rPr>
          <w:rFonts w:asciiTheme="minorHAnsi" w:hAnsiTheme="minorHAnsi" w:cstheme="minorHAnsi"/>
          <w:sz w:val="22"/>
          <w:lang w:val="es-MX"/>
        </w:rPr>
        <w:lastRenderedPageBreak/>
        <w:t xml:space="preserve">Programas que estamos </w:t>
      </w:r>
      <w:r w:rsidRPr="00726AC7">
        <w:rPr>
          <w:rFonts w:asciiTheme="minorHAnsi" w:hAnsiTheme="minorHAnsi" w:cstheme="minorHAnsi"/>
          <w:b/>
          <w:sz w:val="22"/>
          <w:lang w:val="es-MX"/>
        </w:rPr>
        <w:t>construyendo</w:t>
      </w:r>
      <w:r w:rsidRPr="00726AC7">
        <w:rPr>
          <w:rFonts w:asciiTheme="minorHAnsi" w:hAnsiTheme="minorHAnsi" w:cstheme="minorHAnsi"/>
          <w:sz w:val="22"/>
          <w:lang w:val="es-MX"/>
        </w:rPr>
        <w:t xml:space="preserve"> o agregando para abordar la presión de los compañeros, la salud mental y la creación de relaciones positivas:</w:t>
      </w:r>
    </w:p>
    <w:tbl>
      <w:tblPr>
        <w:tblpPr w:leftFromText="180" w:rightFromText="180" w:vertAnchor="text" w:horzAnchor="page" w:tblpX="3132" w:tblpY="-13"/>
        <w:tblW w:w="7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2"/>
        <w:gridCol w:w="5220"/>
      </w:tblGrid>
      <w:tr w:rsidR="00726AC7" w:rsidRPr="00726AC7" w14:paraId="3402A0A4" w14:textId="77777777" w:rsidTr="00726AC7"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3DFCA6" w14:textId="77777777" w:rsidR="00726AC7" w:rsidRPr="00726AC7" w:rsidRDefault="00726AC7" w:rsidP="00726A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726AC7">
              <w:rPr>
                <w:rFonts w:ascii="Calibri" w:eastAsia="Times New Roman" w:hAnsi="Calibri" w:cs="Calibri"/>
                <w:sz w:val="20"/>
                <w:szCs w:val="20"/>
                <w:lang w:val="es-MX"/>
              </w:rPr>
              <w:t>Nombre del programa:</w:t>
            </w:r>
          </w:p>
        </w:tc>
        <w:tc>
          <w:tcPr>
            <w:tcW w:w="52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124C37" w14:textId="77777777" w:rsidR="00726AC7" w:rsidRPr="00726AC7" w:rsidRDefault="00726AC7" w:rsidP="00726A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726AC7">
              <w:rPr>
                <w:rFonts w:ascii="Calibri" w:eastAsia="Times New Roman" w:hAnsi="Calibri" w:cs="Calibri"/>
                <w:sz w:val="20"/>
                <w:szCs w:val="20"/>
                <w:lang w:val="es-MX"/>
              </w:rPr>
              <w:t>Cómo aborda el programa el uso de tabaco, alcohol, cigarrillos electrónicos y otras sustancias controladas:</w:t>
            </w:r>
          </w:p>
        </w:tc>
      </w:tr>
      <w:tr w:rsidR="00726AC7" w:rsidRPr="00726AC7" w14:paraId="387C9ACB" w14:textId="77777777" w:rsidTr="00726AC7"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D97211" w14:textId="77777777" w:rsidR="00726AC7" w:rsidRPr="00726AC7" w:rsidRDefault="00726AC7" w:rsidP="00726A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726AC7">
              <w:rPr>
                <w:rFonts w:ascii="Calibri" w:eastAsia="Times New Roman" w:hAnsi="Calibri" w:cs="Calibri"/>
                <w:sz w:val="20"/>
                <w:szCs w:val="20"/>
                <w:lang w:val="es-MX"/>
              </w:rPr>
              <w:t>1. </w:t>
            </w:r>
            <w:r w:rsidRPr="00726AC7">
              <w:rPr>
                <w:lang w:val="es-MX"/>
              </w:rPr>
              <w:t xml:space="preserve"> </w:t>
            </w:r>
            <w:r w:rsidRPr="00726AC7">
              <w:rPr>
                <w:rFonts w:ascii="Calibri" w:eastAsia="Times New Roman" w:hAnsi="Calibri" w:cs="Calibri"/>
                <w:sz w:val="20"/>
                <w:szCs w:val="20"/>
                <w:lang w:val="es-MX"/>
              </w:rPr>
              <w:t>Academia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F9E2C0" w14:textId="77777777" w:rsidR="00726AC7" w:rsidRPr="00726AC7" w:rsidRDefault="00726AC7" w:rsidP="00726A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726AC7">
              <w:rPr>
                <w:rFonts w:ascii="Calibri" w:eastAsia="Times New Roman" w:hAnsi="Calibri" w:cs="Calibri"/>
                <w:sz w:val="20"/>
                <w:szCs w:val="20"/>
                <w:lang w:val="es-MX"/>
              </w:rPr>
              <w:t>Las relaciones positivas fomentan las elecciones personales positivas</w:t>
            </w:r>
          </w:p>
        </w:tc>
      </w:tr>
      <w:tr w:rsidR="00726AC7" w:rsidRPr="00726AC7" w14:paraId="218B1037" w14:textId="77777777" w:rsidTr="00726AC7"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4B3CAF" w14:textId="77777777" w:rsidR="00726AC7" w:rsidRPr="00726AC7" w:rsidRDefault="00726AC7" w:rsidP="00726A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726AC7">
              <w:rPr>
                <w:rFonts w:ascii="Calibri" w:eastAsia="Times New Roman" w:hAnsi="Calibri" w:cs="Calibri"/>
                <w:sz w:val="20"/>
                <w:szCs w:val="20"/>
                <w:lang w:val="es-MX"/>
              </w:rPr>
              <w:t>2. </w:t>
            </w:r>
            <w:r w:rsidRPr="00726AC7">
              <w:rPr>
                <w:lang w:val="es-MX"/>
              </w:rPr>
              <w:t xml:space="preserve"> </w:t>
            </w:r>
            <w:r w:rsidRPr="00726AC7">
              <w:rPr>
                <w:rFonts w:ascii="Calibri" w:eastAsia="Times New Roman" w:hAnsi="Calibri" w:cs="Calibri"/>
                <w:sz w:val="20"/>
                <w:szCs w:val="20"/>
                <w:lang w:val="es-MX"/>
              </w:rPr>
              <w:t>Voces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63BE5F" w14:textId="77777777" w:rsidR="00726AC7" w:rsidRPr="00726AC7" w:rsidRDefault="00726AC7" w:rsidP="00726A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726AC7">
              <w:rPr>
                <w:rFonts w:ascii="Calibri" w:eastAsia="Times New Roman" w:hAnsi="Calibri" w:cs="Calibri"/>
                <w:sz w:val="20"/>
                <w:szCs w:val="20"/>
                <w:lang w:val="es-MX"/>
              </w:rPr>
              <w:t>Instrucción directa del facilitador de Voces y futuros mentores</w:t>
            </w:r>
          </w:p>
        </w:tc>
      </w:tr>
      <w:tr w:rsidR="00726AC7" w:rsidRPr="00726AC7" w14:paraId="2BEE5896" w14:textId="77777777" w:rsidTr="00726AC7"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F9CF51" w14:textId="77777777" w:rsidR="00726AC7" w:rsidRPr="00726AC7" w:rsidRDefault="00726AC7" w:rsidP="00726A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726AC7">
              <w:rPr>
                <w:rFonts w:ascii="Calibri" w:eastAsia="Times New Roman" w:hAnsi="Calibri" w:cs="Calibri"/>
                <w:sz w:val="20"/>
                <w:szCs w:val="20"/>
                <w:lang w:val="es-MX"/>
              </w:rPr>
              <w:t>3. </w:t>
            </w:r>
            <w:r w:rsidRPr="00726AC7">
              <w:rPr>
                <w:lang w:val="es-MX"/>
              </w:rPr>
              <w:t xml:space="preserve"> </w:t>
            </w:r>
            <w:r w:rsidRPr="00726AC7">
              <w:rPr>
                <w:rFonts w:ascii="Calibri" w:eastAsia="Times New Roman" w:hAnsi="Calibri" w:cs="Calibri"/>
                <w:sz w:val="20"/>
                <w:szCs w:val="20"/>
                <w:lang w:val="es-MX"/>
              </w:rPr>
              <w:t>Círculos restauradores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933F41" w14:textId="77777777" w:rsidR="00726AC7" w:rsidRPr="00726AC7" w:rsidRDefault="00726AC7" w:rsidP="00726A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726AC7">
              <w:rPr>
                <w:rFonts w:ascii="Calibri" w:eastAsia="Times New Roman" w:hAnsi="Calibri" w:cs="Calibri"/>
                <w:sz w:val="20"/>
                <w:szCs w:val="20"/>
                <w:lang w:val="es-MX"/>
              </w:rPr>
              <w:t>Daño a las relaciones existentes</w:t>
            </w:r>
          </w:p>
        </w:tc>
      </w:tr>
      <w:tr w:rsidR="00726AC7" w:rsidRPr="00726AC7" w14:paraId="0E17E07B" w14:textId="77777777" w:rsidTr="00726AC7"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C94044" w14:textId="77777777" w:rsidR="00726AC7" w:rsidRPr="00726AC7" w:rsidRDefault="00726AC7" w:rsidP="00726A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726AC7">
              <w:rPr>
                <w:rFonts w:ascii="Calibri" w:eastAsia="Times New Roman" w:hAnsi="Calibri" w:cs="Calibri"/>
                <w:sz w:val="20"/>
                <w:szCs w:val="20"/>
                <w:lang w:val="es-MX"/>
              </w:rPr>
              <w:t>4. </w:t>
            </w:r>
            <w:proofErr w:type="spellStart"/>
            <w:r w:rsidRPr="00726AC7">
              <w:rPr>
                <w:rFonts w:ascii="Calibri" w:eastAsia="Times New Roman" w:hAnsi="Calibri" w:cs="Calibri"/>
                <w:sz w:val="20"/>
                <w:szCs w:val="20"/>
                <w:lang w:val="es-MX"/>
              </w:rPr>
              <w:t>Safe</w:t>
            </w:r>
            <w:proofErr w:type="spellEnd"/>
            <w:r w:rsidRPr="00726AC7">
              <w:rPr>
                <w:rFonts w:ascii="Calibri" w:eastAsia="Times New Roman" w:hAnsi="Calibri" w:cs="Calibri"/>
                <w:sz w:val="20"/>
                <w:szCs w:val="20"/>
                <w:lang w:val="es-MX"/>
              </w:rPr>
              <w:t xml:space="preserve"> UT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B36ADF" w14:textId="77777777" w:rsidR="00726AC7" w:rsidRPr="00726AC7" w:rsidRDefault="00726AC7" w:rsidP="00726A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726AC7">
              <w:rPr>
                <w:rFonts w:ascii="Calibri" w:eastAsia="Times New Roman" w:hAnsi="Calibri" w:cs="Calibri"/>
                <w:sz w:val="20"/>
                <w:szCs w:val="20"/>
                <w:lang w:val="es-MX"/>
              </w:rPr>
              <w:t>Los estudiantes tienen acceso ilimitado a mensajes de texto o pedir ayuda.</w:t>
            </w:r>
          </w:p>
        </w:tc>
      </w:tr>
      <w:tr w:rsidR="00726AC7" w:rsidRPr="00726AC7" w14:paraId="359F9334" w14:textId="77777777" w:rsidTr="00726AC7"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0B7EA3" w14:textId="77777777" w:rsidR="00726AC7" w:rsidRPr="00726AC7" w:rsidRDefault="00726AC7" w:rsidP="00726A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726AC7">
              <w:rPr>
                <w:rFonts w:ascii="Calibri" w:eastAsia="Times New Roman" w:hAnsi="Calibri" w:cs="Calibri"/>
                <w:sz w:val="20"/>
                <w:szCs w:val="20"/>
                <w:lang w:val="es-MX"/>
              </w:rPr>
              <w:t>5. </w:t>
            </w:r>
            <w:r w:rsidRPr="00726AC7">
              <w:rPr>
                <w:lang w:val="es-MX"/>
              </w:rPr>
              <w:t xml:space="preserve"> </w:t>
            </w:r>
            <w:r w:rsidRPr="00726AC7">
              <w:rPr>
                <w:rFonts w:ascii="Calibri" w:eastAsia="Times New Roman" w:hAnsi="Calibri" w:cs="Calibri"/>
                <w:sz w:val="20"/>
                <w:szCs w:val="20"/>
                <w:lang w:val="es-MX"/>
              </w:rPr>
              <w:t>Dia de la carrera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0616A5" w14:textId="77777777" w:rsidR="00726AC7" w:rsidRPr="00726AC7" w:rsidRDefault="00726AC7" w:rsidP="00726A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726AC7">
              <w:rPr>
                <w:rFonts w:ascii="Calibri" w:eastAsia="Times New Roman" w:hAnsi="Calibri" w:cs="Calibri"/>
                <w:sz w:val="20"/>
                <w:szCs w:val="20"/>
                <w:lang w:val="es-MX"/>
              </w:rPr>
              <w:t>Los estudiantes están expuestos a futuras opciones de empleo.</w:t>
            </w:r>
          </w:p>
        </w:tc>
      </w:tr>
    </w:tbl>
    <w:p w14:paraId="45DF14DF" w14:textId="77777777" w:rsidR="00726AC7" w:rsidRPr="00726AC7" w:rsidRDefault="00726AC7" w:rsidP="000B19FA">
      <w:pPr>
        <w:pStyle w:val="NormalWeb"/>
        <w:spacing w:before="0" w:beforeAutospacing="0"/>
        <w:ind w:left="1440"/>
        <w:rPr>
          <w:rFonts w:asciiTheme="minorHAnsi" w:hAnsiTheme="minorHAnsi" w:cstheme="minorHAnsi"/>
          <w:sz w:val="22"/>
          <w:lang w:val="es-MX"/>
        </w:rPr>
      </w:pPr>
    </w:p>
    <w:p w14:paraId="1A3086D5" w14:textId="77777777" w:rsidR="000B19FA" w:rsidRPr="00726AC7" w:rsidRDefault="000B19FA" w:rsidP="00DE7833">
      <w:pPr>
        <w:pStyle w:val="NormalWeb"/>
        <w:ind w:left="1440"/>
        <w:rPr>
          <w:rFonts w:asciiTheme="minorHAnsi" w:hAnsiTheme="minorHAnsi" w:cstheme="minorHAnsi"/>
          <w:color w:val="70AD47" w:themeColor="accent6"/>
          <w:sz w:val="22"/>
          <w:lang w:val="es-MX"/>
        </w:rPr>
      </w:pPr>
    </w:p>
    <w:p w14:paraId="52B1485C" w14:textId="77777777" w:rsidR="008D542A" w:rsidRPr="00726AC7" w:rsidRDefault="008D542A" w:rsidP="00977259">
      <w:pPr>
        <w:pStyle w:val="NormalWeb"/>
        <w:ind w:left="1440"/>
        <w:rPr>
          <w:rFonts w:asciiTheme="minorHAnsi" w:hAnsiTheme="minorHAnsi" w:cstheme="minorHAnsi"/>
          <w:color w:val="000000"/>
          <w:lang w:val="es-MX"/>
        </w:rPr>
      </w:pPr>
    </w:p>
    <w:p w14:paraId="7631C6FD" w14:textId="77777777" w:rsidR="00726AC7" w:rsidRPr="00726AC7" w:rsidRDefault="00726AC7" w:rsidP="00977259">
      <w:pPr>
        <w:pStyle w:val="NormalWeb"/>
        <w:ind w:left="1440"/>
        <w:rPr>
          <w:rFonts w:asciiTheme="minorHAnsi" w:hAnsiTheme="minorHAnsi" w:cstheme="minorHAnsi"/>
          <w:color w:val="000000"/>
          <w:lang w:val="es-MX"/>
        </w:rPr>
      </w:pPr>
    </w:p>
    <w:p w14:paraId="6EABC261" w14:textId="77777777" w:rsidR="00726AC7" w:rsidRPr="00726AC7" w:rsidRDefault="00726AC7" w:rsidP="00977259">
      <w:pPr>
        <w:pStyle w:val="NormalWeb"/>
        <w:ind w:left="1440"/>
        <w:rPr>
          <w:rFonts w:asciiTheme="minorHAnsi" w:hAnsiTheme="minorHAnsi" w:cstheme="minorHAnsi"/>
          <w:color w:val="000000"/>
          <w:lang w:val="es-MX"/>
        </w:rPr>
      </w:pPr>
    </w:p>
    <w:p w14:paraId="4E4D07C9" w14:textId="77777777" w:rsidR="00726AC7" w:rsidRPr="00726AC7" w:rsidRDefault="00726AC7" w:rsidP="00977259">
      <w:pPr>
        <w:pStyle w:val="NormalWeb"/>
        <w:ind w:left="1440"/>
        <w:rPr>
          <w:rFonts w:asciiTheme="minorHAnsi" w:hAnsiTheme="minorHAnsi" w:cstheme="minorHAnsi"/>
          <w:color w:val="000000"/>
          <w:lang w:val="es-MX"/>
        </w:rPr>
      </w:pPr>
      <w:r w:rsidRPr="00726AC7">
        <w:rPr>
          <w:rFonts w:asciiTheme="minorHAnsi" w:hAnsiTheme="minorHAnsi" w:cstheme="minorHAnsi"/>
          <w:color w:val="000000"/>
          <w:lang w:val="es-MX"/>
        </w:rPr>
        <w:t>Otros programas, clubes, oportunidades de servicio y actividades prosociales que ya tenemos:</w:t>
      </w:r>
    </w:p>
    <w:tbl>
      <w:tblPr>
        <w:tblW w:w="8542" w:type="dxa"/>
        <w:tblInd w:w="15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2"/>
        <w:gridCol w:w="4680"/>
      </w:tblGrid>
      <w:tr w:rsidR="00726AC7" w:rsidRPr="00726AC7" w14:paraId="58122A75" w14:textId="77777777" w:rsidTr="00726AC7">
        <w:tc>
          <w:tcPr>
            <w:tcW w:w="3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30904B" w14:textId="77777777" w:rsidR="00726AC7" w:rsidRPr="00726AC7" w:rsidRDefault="00726AC7" w:rsidP="00B418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726AC7">
              <w:rPr>
                <w:rFonts w:ascii="Calibri" w:eastAsia="Times New Roman" w:hAnsi="Calibri" w:cs="Calibri"/>
                <w:sz w:val="20"/>
                <w:szCs w:val="20"/>
                <w:lang w:val="es-MX"/>
              </w:rPr>
              <w:t>Nombre del programa, Club, oportunidad de servicio o actividades prosociales: </w:t>
            </w:r>
          </w:p>
        </w:tc>
        <w:tc>
          <w:tcPr>
            <w:tcW w:w="4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1C8B20" w14:textId="77777777" w:rsidR="00726AC7" w:rsidRPr="00726AC7" w:rsidRDefault="00726AC7" w:rsidP="00B418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726AC7">
              <w:rPr>
                <w:rFonts w:ascii="Calibri" w:eastAsia="Times New Roman" w:hAnsi="Calibri" w:cs="Calibri"/>
                <w:sz w:val="20"/>
                <w:szCs w:val="20"/>
                <w:lang w:val="es-MX"/>
              </w:rPr>
              <w:t>Cómo el programa, club, etc. aborda el uso de tabaco, alcohol, cigarrillos electrónicos y otras sustancias controladas:</w:t>
            </w:r>
            <w:r>
              <w:rPr>
                <w:rFonts w:ascii="Calibri" w:eastAsia="Times New Roman" w:hAnsi="Calibri" w:cs="Calibri"/>
                <w:sz w:val="20"/>
                <w:szCs w:val="20"/>
                <w:lang w:val="es-MX"/>
              </w:rPr>
              <w:t xml:space="preserve"> </w:t>
            </w:r>
          </w:p>
        </w:tc>
      </w:tr>
      <w:tr w:rsidR="00726AC7" w:rsidRPr="00726AC7" w14:paraId="53396409" w14:textId="77777777" w:rsidTr="00726AC7">
        <w:tc>
          <w:tcPr>
            <w:tcW w:w="38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F3B0A1" w14:textId="77777777" w:rsidR="00726AC7" w:rsidRPr="00726AC7" w:rsidRDefault="00726AC7" w:rsidP="00B418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726AC7">
              <w:rPr>
                <w:rFonts w:ascii="Calibri" w:eastAsia="Times New Roman" w:hAnsi="Calibri" w:cs="Calibri"/>
                <w:sz w:val="20"/>
                <w:szCs w:val="20"/>
                <w:lang w:val="es-MX"/>
              </w:rPr>
              <w:t>1. Programa después de clases: MESA, HH, FLL, PA, etc.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CC006E" w14:textId="77777777" w:rsidR="00726AC7" w:rsidRPr="00726AC7" w:rsidRDefault="00726AC7" w:rsidP="00B418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726AC7">
              <w:rPr>
                <w:rFonts w:ascii="Calibri" w:eastAsia="Times New Roman" w:hAnsi="Calibri" w:cs="Calibri"/>
                <w:sz w:val="20"/>
                <w:szCs w:val="20"/>
                <w:lang w:val="es-MX"/>
              </w:rPr>
              <w:t>Participación positiva con compañeros y otros adultos</w:t>
            </w:r>
          </w:p>
        </w:tc>
      </w:tr>
      <w:tr w:rsidR="00726AC7" w:rsidRPr="00726AC7" w14:paraId="07EE9722" w14:textId="77777777" w:rsidTr="00726AC7">
        <w:tc>
          <w:tcPr>
            <w:tcW w:w="38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BF9292" w14:textId="77777777" w:rsidR="00726AC7" w:rsidRPr="00726AC7" w:rsidRDefault="00726AC7" w:rsidP="00B418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726AC7">
              <w:rPr>
                <w:rFonts w:ascii="Calibri" w:eastAsia="Times New Roman" w:hAnsi="Calibri" w:cs="Calibri"/>
                <w:sz w:val="20"/>
                <w:szCs w:val="20"/>
                <w:lang w:val="es-MX"/>
              </w:rPr>
              <w:t>2. Asociación de Acción Social (SAA ~ Programa de servicio)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66DB0E" w14:textId="77777777" w:rsidR="00726AC7" w:rsidRPr="00726AC7" w:rsidRDefault="00726AC7" w:rsidP="00B418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726AC7">
              <w:rPr>
                <w:rFonts w:ascii="Calibri" w:eastAsia="Times New Roman" w:hAnsi="Calibri" w:cs="Calibri"/>
                <w:sz w:val="20"/>
                <w:szCs w:val="20"/>
                <w:lang w:val="es-MX"/>
              </w:rPr>
              <w:t>El servicio como oportunidad para pensar más allá de uno mismo</w:t>
            </w:r>
          </w:p>
        </w:tc>
      </w:tr>
      <w:tr w:rsidR="00726AC7" w:rsidRPr="00726AC7" w14:paraId="2B0A969D" w14:textId="77777777" w:rsidTr="00726AC7">
        <w:tc>
          <w:tcPr>
            <w:tcW w:w="38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28AE2B" w14:textId="77777777" w:rsidR="00726AC7" w:rsidRPr="00726AC7" w:rsidRDefault="00726AC7" w:rsidP="00B418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726AC7">
              <w:rPr>
                <w:rFonts w:ascii="Calibri" w:eastAsia="Times New Roman" w:hAnsi="Calibri" w:cs="Calibri"/>
                <w:sz w:val="20"/>
                <w:szCs w:val="20"/>
                <w:lang w:val="es-MX"/>
              </w:rPr>
              <w:t>3.</w:t>
            </w:r>
            <w:r>
              <w:t xml:space="preserve"> </w:t>
            </w:r>
            <w:r w:rsidRPr="00726AC7">
              <w:rPr>
                <w:rFonts w:ascii="Calibri" w:eastAsia="Times New Roman" w:hAnsi="Calibri" w:cs="Calibri"/>
                <w:sz w:val="20"/>
                <w:szCs w:val="20"/>
                <w:lang w:val="es-MX"/>
              </w:rPr>
              <w:t>Club de luz visible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AE9804" w14:textId="77777777" w:rsidR="00726AC7" w:rsidRPr="00726AC7" w:rsidRDefault="00726AC7" w:rsidP="00B418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726AC7">
              <w:rPr>
                <w:rFonts w:ascii="Calibri" w:eastAsia="Times New Roman" w:hAnsi="Calibri" w:cs="Calibri"/>
                <w:sz w:val="20"/>
                <w:szCs w:val="20"/>
                <w:lang w:val="es-MX"/>
              </w:rPr>
              <w:t>Un lugar de inclusión y pertenencia</w:t>
            </w:r>
          </w:p>
        </w:tc>
      </w:tr>
      <w:tr w:rsidR="00726AC7" w:rsidRPr="00726AC7" w14:paraId="27BFB41A" w14:textId="77777777" w:rsidTr="00726AC7">
        <w:tc>
          <w:tcPr>
            <w:tcW w:w="38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40D19C" w14:textId="77777777" w:rsidR="00726AC7" w:rsidRPr="00726AC7" w:rsidRDefault="00726AC7" w:rsidP="00B418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726AC7">
              <w:rPr>
                <w:rFonts w:ascii="Calibri" w:eastAsia="Times New Roman" w:hAnsi="Calibri" w:cs="Calibri"/>
                <w:sz w:val="20"/>
                <w:szCs w:val="20"/>
                <w:lang w:val="es-MX"/>
              </w:rPr>
              <w:t>4. </w:t>
            </w:r>
            <w:r w:rsidR="00F72E97" w:rsidRPr="00F72E97">
              <w:rPr>
                <w:rFonts w:ascii="Calibri" w:eastAsia="Times New Roman" w:hAnsi="Calibri" w:cs="Calibri"/>
                <w:sz w:val="20"/>
                <w:szCs w:val="20"/>
                <w:lang w:val="es-MX"/>
              </w:rPr>
              <w:t>Equipo de bicicleta de montaña SLCSE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B63FF0" w14:textId="77777777" w:rsidR="00726AC7" w:rsidRPr="00726AC7" w:rsidRDefault="00726AC7" w:rsidP="00B418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726AC7">
              <w:rPr>
                <w:rFonts w:ascii="Calibri" w:eastAsia="Times New Roman" w:hAnsi="Calibri" w:cs="Calibri"/>
                <w:sz w:val="20"/>
                <w:szCs w:val="20"/>
                <w:lang w:val="es-MX"/>
              </w:rPr>
              <w:t>Las opciones de vida saludables dejan poco espacio para el abuso de sustancias</w:t>
            </w:r>
          </w:p>
        </w:tc>
      </w:tr>
      <w:tr w:rsidR="00726AC7" w:rsidRPr="00726AC7" w14:paraId="1AA287F2" w14:textId="77777777" w:rsidTr="00726AC7">
        <w:tc>
          <w:tcPr>
            <w:tcW w:w="38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6D2217" w14:textId="77777777" w:rsidR="00726AC7" w:rsidRPr="00726AC7" w:rsidRDefault="00726AC7" w:rsidP="00B418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726AC7">
              <w:rPr>
                <w:rFonts w:ascii="Calibri" w:eastAsia="Times New Roman" w:hAnsi="Calibri" w:cs="Calibri"/>
                <w:sz w:val="20"/>
                <w:szCs w:val="20"/>
                <w:lang w:val="es-MX"/>
              </w:rPr>
              <w:t>5. </w:t>
            </w:r>
            <w:r w:rsidR="00F72E97" w:rsidRPr="00F72E97">
              <w:rPr>
                <w:rFonts w:ascii="Calibri" w:eastAsia="Times New Roman" w:hAnsi="Calibri" w:cs="Calibri"/>
                <w:sz w:val="20"/>
                <w:szCs w:val="20"/>
                <w:lang w:val="es-MX"/>
              </w:rPr>
              <w:t>Viaje a Washington DC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C17B42" w14:textId="77777777" w:rsidR="00726AC7" w:rsidRPr="00726AC7" w:rsidRDefault="00F72E97" w:rsidP="00B418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F72E97">
              <w:rPr>
                <w:rFonts w:ascii="Calibri" w:eastAsia="Times New Roman" w:hAnsi="Calibri" w:cs="Calibri"/>
                <w:sz w:val="20"/>
                <w:szCs w:val="20"/>
                <w:lang w:val="es-MX"/>
              </w:rPr>
              <w:t>Los estudiantes trabajan juntos hacia un objetivo común</w:t>
            </w:r>
          </w:p>
        </w:tc>
      </w:tr>
      <w:tr w:rsidR="00726AC7" w:rsidRPr="00726AC7" w14:paraId="2B2B2A23" w14:textId="77777777" w:rsidTr="00726AC7">
        <w:tc>
          <w:tcPr>
            <w:tcW w:w="38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45FC65" w14:textId="77777777" w:rsidR="00726AC7" w:rsidRPr="00726AC7" w:rsidRDefault="00726AC7" w:rsidP="00B418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726AC7">
              <w:rPr>
                <w:rFonts w:ascii="Calibri" w:eastAsia="Times New Roman" w:hAnsi="Calibri" w:cs="Calibri"/>
                <w:sz w:val="20"/>
                <w:szCs w:val="20"/>
                <w:lang w:val="es-MX"/>
              </w:rPr>
              <w:t xml:space="preserve">6. </w:t>
            </w:r>
            <w:r w:rsidR="00F72E97" w:rsidRPr="00F72E97">
              <w:rPr>
                <w:rFonts w:ascii="Calibri" w:eastAsia="Times New Roman" w:hAnsi="Calibri" w:cs="Calibri"/>
                <w:sz w:val="20"/>
                <w:szCs w:val="20"/>
                <w:lang w:val="es-MX"/>
              </w:rPr>
              <w:t>Viajes de campamento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F09258" w14:textId="77777777" w:rsidR="00726AC7" w:rsidRPr="00726AC7" w:rsidRDefault="00726AC7" w:rsidP="00B418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726AC7">
              <w:rPr>
                <w:rFonts w:ascii="Calibri" w:eastAsia="Times New Roman" w:hAnsi="Calibri" w:cs="Calibri"/>
                <w:sz w:val="20"/>
                <w:szCs w:val="20"/>
                <w:lang w:val="es-MX"/>
              </w:rPr>
              <w:t> </w:t>
            </w:r>
          </w:p>
        </w:tc>
      </w:tr>
      <w:tr w:rsidR="00726AC7" w:rsidRPr="00726AC7" w14:paraId="33F0B312" w14:textId="77777777" w:rsidTr="00726AC7">
        <w:tc>
          <w:tcPr>
            <w:tcW w:w="38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FC5755" w14:textId="77777777" w:rsidR="00726AC7" w:rsidRPr="00726AC7" w:rsidRDefault="00726AC7" w:rsidP="00B418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726AC7">
              <w:rPr>
                <w:rFonts w:ascii="Calibri" w:eastAsia="Times New Roman" w:hAnsi="Calibri" w:cs="Calibri"/>
                <w:sz w:val="20"/>
                <w:szCs w:val="20"/>
                <w:lang w:val="es-MX"/>
              </w:rPr>
              <w:t xml:space="preserve">7. </w:t>
            </w:r>
            <w:r w:rsidR="00F72E97" w:rsidRPr="00F72E97">
              <w:rPr>
                <w:rFonts w:ascii="Calibri" w:eastAsia="Times New Roman" w:hAnsi="Calibri" w:cs="Calibri"/>
                <w:sz w:val="20"/>
                <w:szCs w:val="20"/>
                <w:lang w:val="es-MX"/>
              </w:rPr>
              <w:t>Actividades de liderazgo entre pares: graduación, semana del espíritu, eventos sociales, etc.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AF30D2" w14:textId="77777777" w:rsidR="00726AC7" w:rsidRPr="00726AC7" w:rsidRDefault="00726AC7" w:rsidP="00B418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726AC7">
              <w:rPr>
                <w:rFonts w:ascii="Calibri" w:eastAsia="Times New Roman" w:hAnsi="Calibri" w:cs="Calibri"/>
                <w:sz w:val="20"/>
                <w:szCs w:val="20"/>
                <w:lang w:val="es-MX"/>
              </w:rPr>
              <w:t> </w:t>
            </w:r>
          </w:p>
        </w:tc>
      </w:tr>
      <w:tr w:rsidR="00726AC7" w:rsidRPr="00726AC7" w14:paraId="67D2D57D" w14:textId="77777777" w:rsidTr="00726AC7">
        <w:tc>
          <w:tcPr>
            <w:tcW w:w="38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1277A8" w14:textId="77777777" w:rsidR="00726AC7" w:rsidRPr="00726AC7" w:rsidRDefault="00726AC7" w:rsidP="00B418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726AC7">
              <w:rPr>
                <w:rFonts w:ascii="Calibri" w:eastAsia="Times New Roman" w:hAnsi="Calibri" w:cs="Calibri"/>
                <w:sz w:val="20"/>
                <w:szCs w:val="20"/>
                <w:lang w:val="es-MX"/>
              </w:rPr>
              <w:t xml:space="preserve">8. </w:t>
            </w:r>
            <w:r w:rsidR="00F72E97" w:rsidRPr="00F72E97">
              <w:rPr>
                <w:rFonts w:ascii="Calibri" w:eastAsia="Times New Roman" w:hAnsi="Calibri" w:cs="Calibri"/>
                <w:sz w:val="20"/>
                <w:szCs w:val="20"/>
                <w:lang w:val="es-MX"/>
              </w:rPr>
              <w:t>Feria de Ciencias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8531C3" w14:textId="77777777" w:rsidR="00726AC7" w:rsidRPr="00726AC7" w:rsidRDefault="00726AC7" w:rsidP="00B418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726AC7">
              <w:rPr>
                <w:rFonts w:ascii="Calibri" w:eastAsia="Times New Roman" w:hAnsi="Calibri" w:cs="Calibri"/>
                <w:sz w:val="20"/>
                <w:szCs w:val="20"/>
                <w:lang w:val="es-MX"/>
              </w:rPr>
              <w:t> </w:t>
            </w:r>
          </w:p>
        </w:tc>
      </w:tr>
      <w:tr w:rsidR="00726AC7" w:rsidRPr="00726AC7" w14:paraId="5FEAEE6C" w14:textId="77777777" w:rsidTr="00726AC7">
        <w:tc>
          <w:tcPr>
            <w:tcW w:w="38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54F979" w14:textId="77777777" w:rsidR="00726AC7" w:rsidRPr="00726AC7" w:rsidRDefault="00726AC7" w:rsidP="00B418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726AC7">
              <w:rPr>
                <w:rFonts w:ascii="Calibri" w:eastAsia="Times New Roman" w:hAnsi="Calibri" w:cs="Calibri"/>
                <w:sz w:val="20"/>
                <w:szCs w:val="20"/>
                <w:lang w:val="es-MX"/>
              </w:rPr>
              <w:t xml:space="preserve">9. </w:t>
            </w:r>
            <w:r w:rsidR="00F72E97" w:rsidRPr="00F72E97">
              <w:rPr>
                <w:rFonts w:ascii="Calibri" w:eastAsia="Times New Roman" w:hAnsi="Calibri" w:cs="Calibri"/>
                <w:sz w:val="20"/>
                <w:szCs w:val="20"/>
                <w:lang w:val="es-MX"/>
              </w:rPr>
              <w:t>Feria de Historia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F3615D" w14:textId="77777777" w:rsidR="00726AC7" w:rsidRPr="00726AC7" w:rsidRDefault="00726AC7" w:rsidP="00B418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726AC7">
              <w:rPr>
                <w:rFonts w:ascii="Calibri" w:eastAsia="Times New Roman" w:hAnsi="Calibri" w:cs="Calibri"/>
                <w:sz w:val="20"/>
                <w:szCs w:val="20"/>
                <w:lang w:val="es-MX"/>
              </w:rPr>
              <w:t> </w:t>
            </w:r>
          </w:p>
        </w:tc>
      </w:tr>
      <w:tr w:rsidR="00726AC7" w:rsidRPr="00726AC7" w14:paraId="1F882B3C" w14:textId="77777777" w:rsidTr="00726AC7">
        <w:tc>
          <w:tcPr>
            <w:tcW w:w="38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C98391" w14:textId="77777777" w:rsidR="00726AC7" w:rsidRPr="00726AC7" w:rsidRDefault="00726AC7" w:rsidP="00B418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726AC7">
              <w:rPr>
                <w:rFonts w:ascii="Calibri" w:eastAsia="Times New Roman" w:hAnsi="Calibri" w:cs="Calibri"/>
                <w:sz w:val="20"/>
                <w:szCs w:val="20"/>
                <w:lang w:val="es-MX"/>
              </w:rPr>
              <w:t xml:space="preserve">10. </w:t>
            </w:r>
            <w:r w:rsidR="00F72E97" w:rsidRPr="00F72E97">
              <w:rPr>
                <w:rFonts w:ascii="Calibri" w:eastAsia="Times New Roman" w:hAnsi="Calibri" w:cs="Calibri"/>
                <w:sz w:val="20"/>
                <w:szCs w:val="20"/>
                <w:lang w:val="es-MX"/>
              </w:rPr>
              <w:t>Poesía en voz alta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C945D1" w14:textId="77777777" w:rsidR="00726AC7" w:rsidRPr="00726AC7" w:rsidRDefault="00726AC7" w:rsidP="00B418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726AC7">
              <w:rPr>
                <w:rFonts w:ascii="Calibri" w:eastAsia="Times New Roman" w:hAnsi="Calibri" w:cs="Calibri"/>
                <w:sz w:val="20"/>
                <w:szCs w:val="20"/>
                <w:lang w:val="es-MX"/>
              </w:rPr>
              <w:t> </w:t>
            </w:r>
          </w:p>
        </w:tc>
      </w:tr>
    </w:tbl>
    <w:p w14:paraId="45EF5B23" w14:textId="77777777" w:rsidR="00726AC7" w:rsidRPr="00726AC7" w:rsidRDefault="00F72E97" w:rsidP="00977259">
      <w:pPr>
        <w:pStyle w:val="NormalWeb"/>
        <w:ind w:left="1440"/>
        <w:rPr>
          <w:rFonts w:asciiTheme="minorHAnsi" w:hAnsiTheme="minorHAnsi" w:cstheme="minorHAnsi"/>
          <w:color w:val="000000"/>
          <w:lang w:val="es-MX"/>
        </w:rPr>
      </w:pPr>
      <w:r w:rsidRPr="00F72E97">
        <w:rPr>
          <w:rFonts w:asciiTheme="minorHAnsi" w:hAnsiTheme="minorHAnsi" w:cstheme="minorHAnsi"/>
          <w:color w:val="000000"/>
          <w:lang w:val="es-MX"/>
        </w:rPr>
        <w:t>Otros programas, clubes, oportunidades de servicio y actividades prosociales que estamos construyendo o agregando:</w:t>
      </w:r>
    </w:p>
    <w:tbl>
      <w:tblPr>
        <w:tblW w:w="8219" w:type="dxa"/>
        <w:tblInd w:w="158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9"/>
        <w:gridCol w:w="4320"/>
      </w:tblGrid>
      <w:tr w:rsidR="00F72E97" w:rsidRPr="00F72E97" w14:paraId="7A7BEA5D" w14:textId="77777777" w:rsidTr="00F72E97">
        <w:tc>
          <w:tcPr>
            <w:tcW w:w="3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882C5A" w14:textId="77777777" w:rsidR="00F72E97" w:rsidRPr="00F72E97" w:rsidRDefault="00F72E97" w:rsidP="00B418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726AC7">
              <w:rPr>
                <w:rFonts w:ascii="Calibri" w:eastAsia="Times New Roman" w:hAnsi="Calibri" w:cs="Calibri"/>
                <w:sz w:val="20"/>
                <w:szCs w:val="20"/>
                <w:lang w:val="es-MX"/>
              </w:rPr>
              <w:t>Nombre del programa, Club, oportunidad de servicio o actividades prosociales: 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1A3BFC" w14:textId="77777777" w:rsidR="00F72E97" w:rsidRPr="00F72E97" w:rsidRDefault="00F72E97" w:rsidP="00B418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F72E97">
              <w:rPr>
                <w:rFonts w:ascii="Calibri" w:eastAsia="Times New Roman" w:hAnsi="Calibri" w:cs="Calibri"/>
                <w:sz w:val="20"/>
                <w:szCs w:val="20"/>
                <w:lang w:val="es-MX"/>
              </w:rPr>
              <w:t>Cómo el programa, club, etc. abordará el uso de tabaco, alcohol, cigarrillos electrónicos y otras sustancias controladas:</w:t>
            </w:r>
          </w:p>
        </w:tc>
      </w:tr>
      <w:tr w:rsidR="00F72E97" w:rsidRPr="00F72E97" w14:paraId="2489958E" w14:textId="77777777" w:rsidTr="00F72E97">
        <w:tc>
          <w:tcPr>
            <w:tcW w:w="38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DAFE59" w14:textId="77777777" w:rsidR="00F72E97" w:rsidRPr="00F72E97" w:rsidRDefault="00F72E97" w:rsidP="00B418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F72E97">
              <w:rPr>
                <w:rFonts w:ascii="Calibri" w:eastAsia="Times New Roman" w:hAnsi="Calibri" w:cs="Calibri"/>
                <w:sz w:val="20"/>
                <w:szCs w:val="20"/>
                <w:lang w:val="es-MX"/>
              </w:rPr>
              <w:t>1. Equipo de bienestar Grupos de octavo grado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5C933F" w14:textId="77777777" w:rsidR="00F72E97" w:rsidRPr="00F72E97" w:rsidRDefault="00F72E97" w:rsidP="00B418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F72E97">
              <w:rPr>
                <w:rFonts w:ascii="Calibri" w:eastAsia="Times New Roman" w:hAnsi="Calibri" w:cs="Calibri"/>
                <w:sz w:val="20"/>
                <w:szCs w:val="20"/>
                <w:lang w:val="es-MX"/>
              </w:rPr>
              <w:t> </w:t>
            </w:r>
          </w:p>
        </w:tc>
      </w:tr>
      <w:tr w:rsidR="00F72E97" w:rsidRPr="003B0E37" w14:paraId="7BEF37FD" w14:textId="77777777" w:rsidTr="00F72E97">
        <w:tc>
          <w:tcPr>
            <w:tcW w:w="38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3B2EDE" w14:textId="77777777" w:rsidR="00F72E97" w:rsidRPr="003B0E37" w:rsidRDefault="00F72E97" w:rsidP="00B418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E37">
              <w:rPr>
                <w:rFonts w:ascii="Calibri" w:eastAsia="Times New Roman" w:hAnsi="Calibri" w:cs="Calibri"/>
                <w:sz w:val="20"/>
                <w:szCs w:val="20"/>
              </w:rPr>
              <w:t>2. </w:t>
            </w:r>
            <w:r w:rsidRPr="00726AC7">
              <w:rPr>
                <w:rFonts w:ascii="Calibri" w:eastAsia="Times New Roman" w:hAnsi="Calibri" w:cs="Calibri"/>
                <w:sz w:val="20"/>
                <w:szCs w:val="20"/>
                <w:lang w:val="es-MX"/>
              </w:rPr>
              <w:t>Voces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81E305" w14:textId="77777777" w:rsidR="00F72E97" w:rsidRPr="003B0E37" w:rsidRDefault="00F72E97" w:rsidP="00B418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E3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F72E97" w:rsidRPr="00F72E97" w14:paraId="64D72934" w14:textId="77777777" w:rsidTr="00F72E97">
        <w:tc>
          <w:tcPr>
            <w:tcW w:w="38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43EACF" w14:textId="77777777" w:rsidR="00F72E97" w:rsidRPr="00F72E97" w:rsidRDefault="00F72E97" w:rsidP="00B418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F72E97">
              <w:rPr>
                <w:rFonts w:ascii="Calibri" w:eastAsia="Times New Roman" w:hAnsi="Calibri" w:cs="Calibri"/>
                <w:sz w:val="20"/>
                <w:szCs w:val="20"/>
                <w:lang w:val="es-MX"/>
              </w:rPr>
              <w:t>3. Intervención en el campus para el aprendizaje a distancia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93D173" w14:textId="77777777" w:rsidR="00F72E97" w:rsidRPr="00F72E97" w:rsidRDefault="00F72E97" w:rsidP="00B418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F72E97">
              <w:rPr>
                <w:rFonts w:ascii="Calibri" w:eastAsia="Times New Roman" w:hAnsi="Calibri" w:cs="Calibri"/>
                <w:sz w:val="20"/>
                <w:szCs w:val="20"/>
                <w:lang w:val="es-MX"/>
              </w:rPr>
              <w:t> </w:t>
            </w:r>
          </w:p>
        </w:tc>
      </w:tr>
      <w:tr w:rsidR="00F72E97" w:rsidRPr="003B0E37" w14:paraId="57B7E4E4" w14:textId="77777777" w:rsidTr="00F72E97">
        <w:tc>
          <w:tcPr>
            <w:tcW w:w="38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54969E" w14:textId="77777777" w:rsidR="00F72E97" w:rsidRPr="003B0E37" w:rsidRDefault="00F72E97" w:rsidP="00B418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E37">
              <w:rPr>
                <w:rFonts w:ascii="Calibri" w:eastAsia="Times New Roman" w:hAnsi="Calibri" w:cs="Calibri"/>
                <w:sz w:val="20"/>
                <w:szCs w:val="20"/>
              </w:rPr>
              <w:t>4. BSU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23065D" w14:textId="77777777" w:rsidR="00F72E97" w:rsidRPr="003B0E37" w:rsidRDefault="00F72E97" w:rsidP="00B418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E3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</w:tbl>
    <w:p w14:paraId="44D4E721" w14:textId="77777777" w:rsidR="00726AC7" w:rsidRPr="00726AC7" w:rsidRDefault="00726AC7" w:rsidP="00F72E97">
      <w:pPr>
        <w:pStyle w:val="NormalWeb"/>
        <w:rPr>
          <w:rFonts w:asciiTheme="minorHAnsi" w:hAnsiTheme="minorHAnsi" w:cstheme="minorHAnsi"/>
          <w:color w:val="000000"/>
          <w:lang w:val="es-MX"/>
        </w:rPr>
      </w:pPr>
    </w:p>
    <w:p w14:paraId="36B3B0D5" w14:textId="77777777" w:rsidR="00977259" w:rsidRPr="00726AC7" w:rsidRDefault="00A42498" w:rsidP="00977259">
      <w:pPr>
        <w:pStyle w:val="NormalWeb"/>
        <w:ind w:left="1440"/>
        <w:rPr>
          <w:rFonts w:asciiTheme="minorHAnsi" w:hAnsiTheme="minorHAnsi" w:cstheme="minorHAnsi"/>
          <w:color w:val="000000"/>
          <w:lang w:val="es-MX"/>
        </w:rPr>
      </w:pPr>
      <w:r w:rsidRPr="00726AC7">
        <w:rPr>
          <w:rFonts w:asciiTheme="minorHAnsi" w:hAnsiTheme="minorHAnsi" w:cstheme="minorHAnsi"/>
          <w:color w:val="000000"/>
          <w:lang w:val="es-MX"/>
        </w:rPr>
        <w:lastRenderedPageBreak/>
        <w:t>Pacto escolar</w:t>
      </w:r>
      <w:r w:rsidR="00977259" w:rsidRPr="00726AC7">
        <w:rPr>
          <w:rFonts w:asciiTheme="minorHAnsi" w:hAnsiTheme="minorHAnsi" w:cstheme="minorHAnsi"/>
          <w:color w:val="000000"/>
          <w:lang w:val="es-MX"/>
        </w:rPr>
        <w:t xml:space="preserve"> </w:t>
      </w:r>
    </w:p>
    <w:p w14:paraId="2693BF09" w14:textId="77777777" w:rsidR="008D542A" w:rsidRPr="007B4378" w:rsidRDefault="00F72E97" w:rsidP="00977259">
      <w:pPr>
        <w:pStyle w:val="NormalWeb"/>
        <w:ind w:left="1440"/>
        <w:rPr>
          <w:lang w:val="es-MX"/>
        </w:rPr>
      </w:pPr>
      <w:r w:rsidRPr="00F72E97">
        <w:rPr>
          <w:rFonts w:asciiTheme="minorHAnsi" w:hAnsiTheme="minorHAnsi" w:cstheme="minorHAnsi"/>
          <w:color w:val="000000"/>
          <w:lang w:val="es-MX"/>
        </w:rPr>
        <w:t xml:space="preserve">Ver enlace para compacto: </w:t>
      </w:r>
      <w:hyperlink r:id="rId7" w:history="1">
        <w:r w:rsidRPr="00F72E97">
          <w:rPr>
            <w:rStyle w:val="Hyperlink"/>
            <w:rFonts w:asciiTheme="minorHAnsi" w:hAnsiTheme="minorHAnsi" w:cstheme="minorHAnsi"/>
            <w:lang w:val="es-MX"/>
          </w:rPr>
          <w:t>inglés</w:t>
        </w:r>
      </w:hyperlink>
      <w:r w:rsidRPr="00F72E97">
        <w:rPr>
          <w:rFonts w:asciiTheme="minorHAnsi" w:hAnsiTheme="minorHAnsi" w:cstheme="minorHAnsi"/>
          <w:color w:val="000000"/>
          <w:lang w:val="es-MX"/>
        </w:rPr>
        <w:t xml:space="preserve"> español. Comentarios por correo electrónico</w:t>
      </w:r>
      <w:r w:rsidR="007B4378">
        <w:rPr>
          <w:rFonts w:asciiTheme="minorHAnsi" w:hAnsiTheme="minorHAnsi" w:cstheme="minorHAnsi"/>
          <w:color w:val="000000"/>
          <w:lang w:val="es-MX"/>
        </w:rPr>
        <w:t xml:space="preserve"> </w:t>
      </w:r>
      <w:hyperlink r:id="rId8" w:history="1">
        <w:r w:rsidR="007B4378" w:rsidRPr="007B4378">
          <w:rPr>
            <w:rStyle w:val="Hyperlink"/>
            <w:rFonts w:cstheme="minorHAnsi"/>
            <w:lang w:val="es-MX"/>
          </w:rPr>
          <w:t>Britnie.powell@slcschools.org</w:t>
        </w:r>
      </w:hyperlink>
    </w:p>
    <w:p w14:paraId="0D148614" w14:textId="77777777" w:rsidR="00A42498" w:rsidRPr="00726AC7" w:rsidRDefault="00A42498" w:rsidP="00A42498">
      <w:pPr>
        <w:pStyle w:val="NormalWeb"/>
        <w:ind w:left="1440"/>
        <w:rPr>
          <w:rFonts w:asciiTheme="minorHAnsi" w:hAnsiTheme="minorHAnsi" w:cstheme="minorHAnsi"/>
          <w:color w:val="000000"/>
          <w:lang w:val="es-MX"/>
        </w:rPr>
      </w:pPr>
      <w:r w:rsidRPr="00726AC7">
        <w:rPr>
          <w:rFonts w:asciiTheme="minorHAnsi" w:hAnsiTheme="minorHAnsi" w:cstheme="minorHAnsi"/>
          <w:color w:val="000000"/>
          <w:lang w:val="es-MX"/>
        </w:rPr>
        <w:t>Actualizaciones</w:t>
      </w:r>
    </w:p>
    <w:p w14:paraId="67685D84" w14:textId="77777777" w:rsidR="00977259" w:rsidRDefault="00A42498" w:rsidP="00A42498">
      <w:pPr>
        <w:pStyle w:val="NormalWeb"/>
        <w:ind w:left="1440"/>
        <w:rPr>
          <w:rFonts w:asciiTheme="minorHAnsi" w:hAnsiTheme="minorHAnsi" w:cstheme="minorHAnsi"/>
          <w:color w:val="000000"/>
          <w:lang w:val="es-MX"/>
        </w:rPr>
      </w:pPr>
      <w:r w:rsidRPr="00726AC7">
        <w:rPr>
          <w:rFonts w:asciiTheme="minorHAnsi" w:hAnsiTheme="minorHAnsi" w:cstheme="minorHAnsi"/>
          <w:color w:val="000000"/>
          <w:lang w:val="es-MX"/>
        </w:rPr>
        <w:t>Temas de interés</w:t>
      </w:r>
      <w:r w:rsidR="00977259" w:rsidRPr="00726AC7">
        <w:rPr>
          <w:rFonts w:asciiTheme="minorHAnsi" w:hAnsiTheme="minorHAnsi" w:cstheme="minorHAnsi"/>
          <w:color w:val="000000"/>
          <w:lang w:val="es-MX"/>
        </w:rPr>
        <w:t xml:space="preserve"> </w:t>
      </w:r>
    </w:p>
    <w:p w14:paraId="29D89042" w14:textId="77777777" w:rsidR="007B4378" w:rsidRPr="007B4378" w:rsidRDefault="007B4378" w:rsidP="007B4378">
      <w:pPr>
        <w:pStyle w:val="NormalWeb"/>
        <w:numPr>
          <w:ilvl w:val="0"/>
          <w:numId w:val="3"/>
        </w:numPr>
        <w:rPr>
          <w:rFonts w:asciiTheme="minorHAnsi" w:hAnsiTheme="minorHAnsi" w:cstheme="minorHAnsi"/>
          <w:color w:val="000000"/>
          <w:lang w:val="es-MX"/>
        </w:rPr>
      </w:pPr>
      <w:r w:rsidRPr="007B4378">
        <w:rPr>
          <w:rFonts w:asciiTheme="minorHAnsi" w:hAnsiTheme="minorHAnsi" w:cstheme="minorHAnsi"/>
          <w:color w:val="000000"/>
          <w:lang w:val="es-MX"/>
        </w:rPr>
        <w:t>Plataforma de comunicación: ¿los estudiantes tendrán la oportunidad de hablar/procesar esta "nueva vida": aprendizaje remoto, tormenta de viento, pandemia?</w:t>
      </w:r>
    </w:p>
    <w:p w14:paraId="7422FEC1" w14:textId="77777777" w:rsidR="007B4378" w:rsidRPr="007B4378" w:rsidRDefault="007B4378" w:rsidP="007B4378">
      <w:pPr>
        <w:pStyle w:val="NormalWeb"/>
        <w:numPr>
          <w:ilvl w:val="0"/>
          <w:numId w:val="3"/>
        </w:numPr>
        <w:rPr>
          <w:rFonts w:asciiTheme="minorHAnsi" w:hAnsiTheme="minorHAnsi" w:cstheme="minorHAnsi"/>
          <w:color w:val="000000"/>
          <w:lang w:val="es-MX"/>
        </w:rPr>
      </w:pPr>
      <w:r w:rsidRPr="007B4378">
        <w:rPr>
          <w:rFonts w:asciiTheme="minorHAnsi" w:hAnsiTheme="minorHAnsi" w:cstheme="minorHAnsi"/>
          <w:color w:val="000000"/>
          <w:lang w:val="es-MX"/>
        </w:rPr>
        <w:t>Preparar a los estudiantes para las próximas elecciones</w:t>
      </w:r>
    </w:p>
    <w:p w14:paraId="7D941697" w14:textId="77777777" w:rsidR="007B4378" w:rsidRPr="007B4378" w:rsidRDefault="007B4378" w:rsidP="007B4378">
      <w:pPr>
        <w:pStyle w:val="NormalWeb"/>
        <w:numPr>
          <w:ilvl w:val="0"/>
          <w:numId w:val="3"/>
        </w:numPr>
        <w:rPr>
          <w:rFonts w:asciiTheme="minorHAnsi" w:hAnsiTheme="minorHAnsi" w:cstheme="minorHAnsi"/>
          <w:color w:val="000000"/>
          <w:lang w:val="es-MX"/>
        </w:rPr>
      </w:pPr>
      <w:r w:rsidRPr="007B4378">
        <w:rPr>
          <w:rFonts w:asciiTheme="minorHAnsi" w:hAnsiTheme="minorHAnsi" w:cstheme="minorHAnsi"/>
          <w:color w:val="000000"/>
          <w:lang w:val="es-MX"/>
        </w:rPr>
        <w:t>¿Podríamos hacer algo para animar a los estudiantes a participar en actividades saludables / activas?</w:t>
      </w:r>
    </w:p>
    <w:p w14:paraId="35338F06" w14:textId="77777777" w:rsidR="007B4378" w:rsidRDefault="007B4378" w:rsidP="007B4378">
      <w:pPr>
        <w:pStyle w:val="NormalWeb"/>
        <w:numPr>
          <w:ilvl w:val="0"/>
          <w:numId w:val="3"/>
        </w:numPr>
        <w:rPr>
          <w:rFonts w:asciiTheme="minorHAnsi" w:hAnsiTheme="minorHAnsi" w:cstheme="minorHAnsi"/>
          <w:color w:val="000000"/>
          <w:lang w:val="es-MX"/>
        </w:rPr>
      </w:pPr>
      <w:r w:rsidRPr="007B4378">
        <w:rPr>
          <w:rFonts w:asciiTheme="minorHAnsi" w:hAnsiTheme="minorHAnsi" w:cstheme="minorHAnsi"/>
          <w:color w:val="000000"/>
          <w:lang w:val="es-MX"/>
        </w:rPr>
        <w:t>Los miembros de la comunidad buscan tutores para estudiantes más jóvenes. Esta podría ser una oportunidad para los estudiantes de secundaria de SLCSE.</w:t>
      </w:r>
    </w:p>
    <w:p w14:paraId="1602AFE0" w14:textId="77777777" w:rsidR="002D12D5" w:rsidRPr="003C6D8D" w:rsidRDefault="002D12D5" w:rsidP="002D12D5">
      <w:pPr>
        <w:pStyle w:val="NormalWeb"/>
        <w:ind w:left="1440"/>
        <w:rPr>
          <w:b/>
          <w:color w:val="000000"/>
          <w:lang w:val="es-MX"/>
        </w:rPr>
      </w:pPr>
      <w:bookmarkStart w:id="1" w:name="_Hlk52368056"/>
      <w:r w:rsidRPr="003C6D8D">
        <w:rPr>
          <w:b/>
          <w:color w:val="000000"/>
          <w:lang w:val="es-MX"/>
        </w:rPr>
        <w:t>Para promover el comportamiento ético y el discurso civil, cada miembro del consejo deberá:</w:t>
      </w:r>
    </w:p>
    <w:p w14:paraId="0021DDED" w14:textId="77777777" w:rsidR="002D12D5" w:rsidRPr="003C6D8D" w:rsidRDefault="002D12D5" w:rsidP="002D12D5">
      <w:pPr>
        <w:pStyle w:val="NormalWeb"/>
        <w:numPr>
          <w:ilvl w:val="0"/>
          <w:numId w:val="4"/>
        </w:numPr>
        <w:rPr>
          <w:color w:val="000000"/>
          <w:lang w:val="es-MX"/>
        </w:rPr>
      </w:pPr>
      <w:r w:rsidRPr="003C6D8D">
        <w:rPr>
          <w:color w:val="000000"/>
          <w:lang w:val="es-MX"/>
        </w:rPr>
        <w:t>Asistir a las reuniones del consejo a tiempo y preparado</w:t>
      </w:r>
    </w:p>
    <w:p w14:paraId="2E4B6D65" w14:textId="77777777" w:rsidR="002D12D5" w:rsidRPr="003C6D8D" w:rsidRDefault="002D12D5" w:rsidP="002D12D5">
      <w:pPr>
        <w:pStyle w:val="NormalWeb"/>
        <w:numPr>
          <w:ilvl w:val="0"/>
          <w:numId w:val="4"/>
        </w:numPr>
        <w:rPr>
          <w:color w:val="000000"/>
          <w:lang w:val="es-MX"/>
        </w:rPr>
      </w:pPr>
      <w:r w:rsidRPr="003C6D8D">
        <w:rPr>
          <w:color w:val="000000"/>
          <w:lang w:val="es-MX"/>
        </w:rPr>
        <w:t>Tomar decisiones con las necesidades de los estudiantes como principal objetivo</w:t>
      </w:r>
    </w:p>
    <w:p w14:paraId="1EB07A2F" w14:textId="77777777" w:rsidR="002D12D5" w:rsidRPr="003C6D8D" w:rsidRDefault="002D12D5" w:rsidP="002D12D5">
      <w:pPr>
        <w:pStyle w:val="NormalWeb"/>
        <w:numPr>
          <w:ilvl w:val="0"/>
          <w:numId w:val="4"/>
        </w:numPr>
        <w:rPr>
          <w:color w:val="000000"/>
          <w:lang w:val="es-MX"/>
        </w:rPr>
      </w:pPr>
      <w:r w:rsidRPr="003C6D8D">
        <w:rPr>
          <w:color w:val="000000"/>
          <w:lang w:val="es-MX"/>
        </w:rPr>
        <w:t>Escuchar y valorar opiniones diversas</w:t>
      </w:r>
    </w:p>
    <w:p w14:paraId="734C31AA" w14:textId="77777777" w:rsidR="002D12D5" w:rsidRPr="003C6D8D" w:rsidRDefault="002D12D5" w:rsidP="002D12D5">
      <w:pPr>
        <w:pStyle w:val="NormalWeb"/>
        <w:numPr>
          <w:ilvl w:val="0"/>
          <w:numId w:val="4"/>
        </w:numPr>
        <w:rPr>
          <w:color w:val="000000"/>
          <w:lang w:val="es-MX"/>
        </w:rPr>
      </w:pPr>
      <w:r w:rsidRPr="003C6D8D">
        <w:rPr>
          <w:color w:val="000000"/>
          <w:lang w:val="es-MX"/>
        </w:rPr>
        <w:t>Asegúrese de que las opiniones de sus representantes se incluyan en las discusiones</w:t>
      </w:r>
    </w:p>
    <w:p w14:paraId="4D1A49BB" w14:textId="77777777" w:rsidR="002D12D5" w:rsidRPr="003C6D8D" w:rsidRDefault="002D12D5" w:rsidP="002D12D5">
      <w:pPr>
        <w:pStyle w:val="NormalWeb"/>
        <w:numPr>
          <w:ilvl w:val="0"/>
          <w:numId w:val="4"/>
        </w:numPr>
        <w:rPr>
          <w:color w:val="000000"/>
          <w:lang w:val="es-MX"/>
        </w:rPr>
      </w:pPr>
      <w:r w:rsidRPr="003C6D8D">
        <w:rPr>
          <w:color w:val="000000"/>
          <w:lang w:val="es-MX"/>
        </w:rPr>
        <w:t>Espere responsabilidad y esté preparado para rendir cuentas</w:t>
      </w:r>
    </w:p>
    <w:p w14:paraId="048B7842" w14:textId="77777777" w:rsidR="002D12D5" w:rsidRPr="003C6D8D" w:rsidRDefault="002D12D5" w:rsidP="002D12D5">
      <w:pPr>
        <w:pStyle w:val="NormalWeb"/>
        <w:numPr>
          <w:ilvl w:val="0"/>
          <w:numId w:val="4"/>
        </w:numPr>
        <w:rPr>
          <w:color w:val="000000"/>
          <w:lang w:val="es-MX"/>
        </w:rPr>
      </w:pPr>
      <w:r w:rsidRPr="003C6D8D">
        <w:rPr>
          <w:color w:val="000000"/>
          <w:lang w:val="es-MX"/>
        </w:rPr>
        <w:t>Actúa con integridad</w:t>
      </w:r>
    </w:p>
    <w:bookmarkEnd w:id="1"/>
    <w:p w14:paraId="75912FF9" w14:textId="77777777" w:rsidR="008402D5" w:rsidRPr="00726AC7" w:rsidRDefault="00F334F0">
      <w:pPr>
        <w:rPr>
          <w:lang w:val="es-MX"/>
        </w:rPr>
      </w:pPr>
    </w:p>
    <w:sectPr w:rsidR="008402D5" w:rsidRPr="00726AC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8E37F2" w14:textId="77777777" w:rsidR="00DF602E" w:rsidRDefault="00DF602E" w:rsidP="00977259">
      <w:pPr>
        <w:spacing w:after="0" w:line="240" w:lineRule="auto"/>
      </w:pPr>
      <w:r>
        <w:separator/>
      </w:r>
    </w:p>
  </w:endnote>
  <w:endnote w:type="continuationSeparator" w:id="0">
    <w:p w14:paraId="7051DB49" w14:textId="77777777" w:rsidR="00DF602E" w:rsidRDefault="00DF602E" w:rsidP="00977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EA65E8" w14:textId="77777777" w:rsidR="00DF602E" w:rsidRDefault="00DF602E" w:rsidP="00977259">
      <w:pPr>
        <w:spacing w:after="0" w:line="240" w:lineRule="auto"/>
      </w:pPr>
      <w:r>
        <w:separator/>
      </w:r>
    </w:p>
  </w:footnote>
  <w:footnote w:type="continuationSeparator" w:id="0">
    <w:p w14:paraId="32CADA28" w14:textId="77777777" w:rsidR="00DF602E" w:rsidRDefault="00DF602E" w:rsidP="00977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DA4A5" w14:textId="77777777" w:rsidR="00977259" w:rsidRDefault="00977259">
    <w:pPr>
      <w:pStyle w:val="Header"/>
    </w:pPr>
    <w:r w:rsidRPr="00B43036">
      <w:rPr>
        <w:noProof/>
      </w:rPr>
      <w:drawing>
        <wp:anchor distT="0" distB="0" distL="114300" distR="114300" simplePos="0" relativeHeight="251659264" behindDoc="1" locked="0" layoutInCell="1" allowOverlap="1" wp14:anchorId="7F7EE680" wp14:editId="425DB7E8">
          <wp:simplePos x="0" y="0"/>
          <wp:positionH relativeFrom="page">
            <wp:align>right</wp:align>
          </wp:positionH>
          <wp:positionV relativeFrom="paragraph">
            <wp:posOffset>-438150</wp:posOffset>
          </wp:positionV>
          <wp:extent cx="7772399" cy="10058400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ODER\Communications\School Projects\SLCSE\Branding\Letterhead\AI\SLCSE_Letterhead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399" cy="10058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8E6CB9"/>
    <w:multiLevelType w:val="hybridMultilevel"/>
    <w:tmpl w:val="730289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5128448F"/>
    <w:multiLevelType w:val="hybridMultilevel"/>
    <w:tmpl w:val="EE7CBB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76015B40"/>
    <w:multiLevelType w:val="hybridMultilevel"/>
    <w:tmpl w:val="D65E78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792E1AD2"/>
    <w:multiLevelType w:val="hybridMultilevel"/>
    <w:tmpl w:val="361E9D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259"/>
    <w:rsid w:val="00093625"/>
    <w:rsid w:val="000B19FA"/>
    <w:rsid w:val="00156E2B"/>
    <w:rsid w:val="002D12D5"/>
    <w:rsid w:val="003C6D8D"/>
    <w:rsid w:val="005C4522"/>
    <w:rsid w:val="006F078E"/>
    <w:rsid w:val="007068E4"/>
    <w:rsid w:val="00726AC7"/>
    <w:rsid w:val="007B4378"/>
    <w:rsid w:val="008D542A"/>
    <w:rsid w:val="008F130F"/>
    <w:rsid w:val="00977259"/>
    <w:rsid w:val="009C2BBB"/>
    <w:rsid w:val="00A42498"/>
    <w:rsid w:val="00A53C9C"/>
    <w:rsid w:val="00AC0525"/>
    <w:rsid w:val="00B042A1"/>
    <w:rsid w:val="00C656E1"/>
    <w:rsid w:val="00D95FAB"/>
    <w:rsid w:val="00DE7833"/>
    <w:rsid w:val="00DF602E"/>
    <w:rsid w:val="00F334F0"/>
    <w:rsid w:val="00F7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30112"/>
  <w15:chartTrackingRefBased/>
  <w15:docId w15:val="{8EB7812E-D41C-4E35-89A9-CD9ABE1E2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7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77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259"/>
  </w:style>
  <w:style w:type="paragraph" w:styleId="Footer">
    <w:name w:val="footer"/>
    <w:basedOn w:val="Normal"/>
    <w:link w:val="FooterChar"/>
    <w:uiPriority w:val="99"/>
    <w:unhideWhenUsed/>
    <w:rsid w:val="00977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259"/>
  </w:style>
  <w:style w:type="character" w:styleId="Hyperlink">
    <w:name w:val="Hyperlink"/>
    <w:basedOn w:val="DefaultParagraphFont"/>
    <w:uiPriority w:val="99"/>
    <w:unhideWhenUsed/>
    <w:rsid w:val="009C2BB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2BB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2E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3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tnie.powell@slcschools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lcse.weebly.com/uploads/7/9/6/5/7965491/slcse_compact_english_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7083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Alondra Moreno-Saucedo</dc:creator>
  <cp:keywords/>
  <dc:description/>
  <cp:lastModifiedBy>Britnie Powell</cp:lastModifiedBy>
  <cp:revision>2</cp:revision>
  <dcterms:created xsi:type="dcterms:W3CDTF">2020-10-02T13:50:00Z</dcterms:created>
  <dcterms:modified xsi:type="dcterms:W3CDTF">2020-10-02T13:50:00Z</dcterms:modified>
</cp:coreProperties>
</file>