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DA43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716C0D2F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="00384C2D">
        <w:rPr>
          <w:rFonts w:asciiTheme="minorHAnsi" w:hAnsiTheme="minorHAnsi" w:cstheme="minorHAnsi"/>
          <w:color w:val="000000"/>
          <w:lang w:val="es-MX"/>
        </w:rPr>
        <w:t>0</w:t>
      </w:r>
      <w:r w:rsidR="00D534EB">
        <w:rPr>
          <w:rFonts w:asciiTheme="minorHAnsi" w:hAnsiTheme="minorHAnsi" w:cstheme="minorHAnsi"/>
          <w:color w:val="000000"/>
          <w:lang w:val="es-MX"/>
        </w:rPr>
        <w:t xml:space="preserve"> de </w:t>
      </w:r>
      <w:r w:rsidR="00EF100E">
        <w:rPr>
          <w:rFonts w:asciiTheme="minorHAnsi" w:hAnsiTheme="minorHAnsi" w:cstheme="minorHAnsi"/>
          <w:color w:val="000000"/>
          <w:lang w:val="es-MX"/>
        </w:rPr>
        <w:t>marzo</w:t>
      </w:r>
      <w:r w:rsidRPr="00A53C9C">
        <w:rPr>
          <w:rFonts w:asciiTheme="minorHAnsi" w:hAnsiTheme="minorHAnsi" w:cstheme="minorHAnsi"/>
          <w:color w:val="000000"/>
          <w:lang w:val="es-MX"/>
        </w:rPr>
        <w:t xml:space="preserve"> 202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Pr="00A53C9C">
        <w:rPr>
          <w:rFonts w:asciiTheme="minorHAnsi" w:hAnsiTheme="minorHAnsi" w:cstheme="minorHAnsi"/>
          <w:color w:val="000000"/>
          <w:lang w:val="es-MX"/>
        </w:rPr>
        <w:t>, 5:00 pm</w:t>
      </w:r>
    </w:p>
    <w:p w14:paraId="5942C3E7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71624A42" w14:textId="77777777" w:rsidR="00977259" w:rsidRPr="00A53C9C" w:rsidRDefault="00C656E1" w:rsidP="00D534E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62C7C1E8" w14:textId="77777777" w:rsidR="00F801E4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2466CBE8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16A948F8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776102B8" w14:textId="77777777" w:rsidR="00D534EB" w:rsidRDefault="00384C2D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384C2D">
        <w:rPr>
          <w:rFonts w:asciiTheme="minorHAnsi" w:hAnsiTheme="minorHAnsi" w:cstheme="minorHAnsi"/>
          <w:color w:val="000000"/>
          <w:lang w:val="es-MX"/>
        </w:rPr>
        <w:t xml:space="preserve">Aprobar </w:t>
      </w:r>
      <w:r w:rsidR="00EF100E">
        <w:rPr>
          <w:rFonts w:asciiTheme="minorHAnsi" w:hAnsiTheme="minorHAnsi" w:cstheme="minorHAnsi"/>
          <w:color w:val="000000"/>
          <w:lang w:val="es-MX"/>
        </w:rPr>
        <w:t>Minutos de febrero</w:t>
      </w:r>
      <w:r>
        <w:rPr>
          <w:rFonts w:asciiTheme="minorHAnsi" w:hAnsiTheme="minorHAnsi" w:cstheme="minorHAnsi"/>
          <w:color w:val="000000"/>
          <w:lang w:val="es-MX"/>
        </w:rPr>
        <w:tab/>
      </w:r>
    </w:p>
    <w:p w14:paraId="5FB248A0" w14:textId="77777777" w:rsidR="00EF100E" w:rsidRDefault="00EF100E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Gracias</w:t>
      </w:r>
    </w:p>
    <w:p w14:paraId="5598FEA9" w14:textId="77777777" w:rsidR="00EF100E" w:rsidRDefault="00EF100E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Comentarios de conferencias de primavera </w:t>
      </w:r>
    </w:p>
    <w:p w14:paraId="696E7FBF" w14:textId="77777777" w:rsidR="00384C2D" w:rsidRDefault="00384C2D" w:rsidP="00384C2D">
      <w:pPr>
        <w:pStyle w:val="NormalWeb"/>
        <w:tabs>
          <w:tab w:val="left" w:pos="4260"/>
        </w:tabs>
        <w:ind w:left="1440"/>
        <w:rPr>
          <w:rFonts w:asciiTheme="minorHAnsi" w:hAnsiTheme="minorHAnsi" w:cstheme="minorHAnsi"/>
          <w:color w:val="000000"/>
          <w:lang w:val="es-MX"/>
        </w:rPr>
      </w:pPr>
      <w:r w:rsidRPr="00384C2D">
        <w:rPr>
          <w:rFonts w:asciiTheme="minorHAnsi" w:hAnsiTheme="minorHAnsi" w:cstheme="minorHAnsi"/>
          <w:color w:val="000000"/>
          <w:lang w:val="es-MX"/>
        </w:rPr>
        <w:t>Plan de reapertura para escuelas secundarias</w:t>
      </w:r>
    </w:p>
    <w:p w14:paraId="4F27A0DF" w14:textId="77777777" w:rsidR="00D534EB" w:rsidRDefault="00D534E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Revisitar el tablero escolar </w:t>
      </w:r>
    </w:p>
    <w:p w14:paraId="3E5366B9" w14:textId="77777777" w:rsidR="00384C2D" w:rsidRPr="00384C2D" w:rsidRDefault="00384C2D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Plan de LAND Trust</w:t>
      </w:r>
    </w:p>
    <w:p w14:paraId="2098ADA3" w14:textId="77777777" w:rsidR="00D534EB" w:rsidRDefault="00D534EB" w:rsidP="00D534E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Temas de interés</w:t>
      </w:r>
    </w:p>
    <w:p w14:paraId="1C4A054F" w14:textId="77777777" w:rsidR="00CD5B7B" w:rsidRDefault="00CD5B7B" w:rsidP="00D534E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Actualizaciones del administrador/próximos eventos</w:t>
      </w:r>
    </w:p>
    <w:p w14:paraId="5EBA58ED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2DF262E7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46C8F37C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2631C566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5E6E9C5D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54719278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Espere responsabilidad y esté preparado para rendir cuentas</w:t>
      </w:r>
    </w:p>
    <w:p w14:paraId="240CFB02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21064768" w14:textId="77777777" w:rsidR="008402D5" w:rsidRPr="00A53C9C" w:rsidRDefault="00FF0011" w:rsidP="00CD5B7B">
      <w:pPr>
        <w:pStyle w:val="NormalWeb"/>
        <w:ind w:left="1440"/>
        <w:rPr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42EE" w14:textId="77777777" w:rsidR="001E0467" w:rsidRDefault="001E0467" w:rsidP="00977259">
      <w:pPr>
        <w:spacing w:after="0" w:line="240" w:lineRule="auto"/>
      </w:pPr>
      <w:r>
        <w:separator/>
      </w:r>
    </w:p>
  </w:endnote>
  <w:endnote w:type="continuationSeparator" w:id="0">
    <w:p w14:paraId="1ACA46D6" w14:textId="77777777" w:rsidR="001E0467" w:rsidRDefault="001E0467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E25CB" w14:textId="77777777" w:rsidR="001E0467" w:rsidRDefault="001E0467" w:rsidP="00977259">
      <w:pPr>
        <w:spacing w:after="0" w:line="240" w:lineRule="auto"/>
      </w:pPr>
      <w:r>
        <w:separator/>
      </w:r>
    </w:p>
  </w:footnote>
  <w:footnote w:type="continuationSeparator" w:id="0">
    <w:p w14:paraId="5151F91C" w14:textId="77777777" w:rsidR="001E0467" w:rsidRDefault="001E0467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3EA0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588B5B34" wp14:editId="7536CAB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46C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143759"/>
    <w:rsid w:val="001E0467"/>
    <w:rsid w:val="00384C2D"/>
    <w:rsid w:val="003B6560"/>
    <w:rsid w:val="00977259"/>
    <w:rsid w:val="00A42498"/>
    <w:rsid w:val="00A53C9C"/>
    <w:rsid w:val="00AC0525"/>
    <w:rsid w:val="00B739EF"/>
    <w:rsid w:val="00C656E1"/>
    <w:rsid w:val="00CD5B7B"/>
    <w:rsid w:val="00D534EB"/>
    <w:rsid w:val="00D55865"/>
    <w:rsid w:val="00D95FAB"/>
    <w:rsid w:val="00EA40EF"/>
    <w:rsid w:val="00EC17B2"/>
    <w:rsid w:val="00EF100E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635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2021-03-11T15:36:00Z</dcterms:created>
  <dcterms:modified xsi:type="dcterms:W3CDTF">2021-03-11T15:36:00Z</dcterms:modified>
</cp:coreProperties>
</file>